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4B" w:rsidRPr="00DA352B" w:rsidRDefault="00B65E4B">
      <w:pPr>
        <w:rPr>
          <w:lang w:val="en-US"/>
        </w:rPr>
      </w:pPr>
    </w:p>
    <w:p w:rsidR="00B070C7" w:rsidRPr="00147887" w:rsidRDefault="00B070C7" w:rsidP="00B070C7">
      <w:pPr>
        <w:jc w:val="center"/>
        <w:rPr>
          <w:b/>
          <w:bCs/>
          <w:color w:val="FFC000"/>
        </w:rPr>
      </w:pPr>
      <w:r w:rsidRPr="00147887">
        <w:rPr>
          <w:b/>
          <w:bCs/>
          <w:color w:val="FFC000"/>
        </w:rPr>
        <w:t>Concept Note</w:t>
      </w:r>
    </w:p>
    <w:p w:rsidR="00B070C7" w:rsidRPr="00147887" w:rsidRDefault="00005ACC" w:rsidP="00715360">
      <w:pPr>
        <w:pStyle w:val="Titolo"/>
        <w:spacing w:after="120"/>
        <w:jc w:val="center"/>
        <w:rPr>
          <w:rFonts w:cs="Arial"/>
          <w:color w:val="283589"/>
          <w:sz w:val="32"/>
          <w:szCs w:val="32"/>
        </w:rPr>
      </w:pPr>
      <w:r w:rsidRPr="00147887">
        <w:rPr>
          <w:rFonts w:cs="Arial"/>
          <w:color w:val="283589"/>
          <w:sz w:val="32"/>
          <w:szCs w:val="32"/>
        </w:rPr>
        <w:t>2</w:t>
      </w:r>
      <w:r w:rsidRPr="00147887">
        <w:rPr>
          <w:rFonts w:cs="Arial"/>
          <w:color w:val="283589"/>
          <w:sz w:val="32"/>
          <w:szCs w:val="32"/>
          <w:vertAlign w:val="superscript"/>
        </w:rPr>
        <w:t>nd</w:t>
      </w:r>
      <w:r w:rsidRPr="00147887">
        <w:rPr>
          <w:rFonts w:cs="Arial"/>
          <w:color w:val="283589"/>
          <w:sz w:val="32"/>
          <w:szCs w:val="32"/>
        </w:rPr>
        <w:t xml:space="preserve"> </w:t>
      </w:r>
      <w:r w:rsidR="001E7FD8" w:rsidRPr="00147887">
        <w:rPr>
          <w:rFonts w:cs="Arial"/>
          <w:color w:val="283589"/>
          <w:sz w:val="32"/>
          <w:szCs w:val="32"/>
        </w:rPr>
        <w:t>Euro-Mediterranean Communicators</w:t>
      </w:r>
      <w:r w:rsidR="001817A4" w:rsidRPr="00147887">
        <w:rPr>
          <w:rFonts w:cs="Arial"/>
          <w:color w:val="283589"/>
          <w:sz w:val="32"/>
          <w:szCs w:val="32"/>
        </w:rPr>
        <w:t>’</w:t>
      </w:r>
      <w:r w:rsidR="001E7FD8" w:rsidRPr="00147887">
        <w:rPr>
          <w:rFonts w:cs="Arial"/>
          <w:color w:val="283589"/>
          <w:sz w:val="32"/>
          <w:szCs w:val="32"/>
        </w:rPr>
        <w:t xml:space="preserve"> Workshop</w:t>
      </w:r>
    </w:p>
    <w:p w:rsidR="00715360" w:rsidRPr="00147887" w:rsidRDefault="00715360" w:rsidP="00715360"/>
    <w:p w:rsidR="00715360" w:rsidRPr="00147887" w:rsidRDefault="00715360" w:rsidP="00715360">
      <w:pPr>
        <w:rPr>
          <w:b/>
          <w:bCs/>
          <w:color w:val="FFC000"/>
        </w:rPr>
      </w:pPr>
      <w:r w:rsidRPr="00147887">
        <w:rPr>
          <w:b/>
          <w:bCs/>
          <w:color w:val="FFC000"/>
        </w:rPr>
        <w:t>Context</w:t>
      </w:r>
    </w:p>
    <w:p w:rsidR="00A77D7A" w:rsidRPr="0041080E" w:rsidRDefault="007A2D48" w:rsidP="002146C6">
      <w:pPr>
        <w:jc w:val="both"/>
        <w:rPr>
          <w:color w:val="17365D" w:themeColor="text2" w:themeShade="BF"/>
        </w:rPr>
      </w:pPr>
      <w:r w:rsidRPr="0041080E">
        <w:rPr>
          <w:color w:val="17365D" w:themeColor="text2" w:themeShade="BF"/>
        </w:rPr>
        <w:t xml:space="preserve">Presently, few societal issues are more </w:t>
      </w:r>
      <w:r w:rsidR="00FA3366" w:rsidRPr="0041080E">
        <w:rPr>
          <w:color w:val="17365D" w:themeColor="text2" w:themeShade="BF"/>
        </w:rPr>
        <w:t>contentious or polarising than</w:t>
      </w:r>
      <w:r w:rsidRPr="0041080E">
        <w:rPr>
          <w:color w:val="17365D" w:themeColor="text2" w:themeShade="BF"/>
        </w:rPr>
        <w:t xml:space="preserve"> migration. Debates surrounding </w:t>
      </w:r>
      <w:r w:rsidR="001441F9" w:rsidRPr="0041080E">
        <w:rPr>
          <w:color w:val="17365D" w:themeColor="text2" w:themeShade="BF"/>
        </w:rPr>
        <w:t>this phenomenon</w:t>
      </w:r>
      <w:r w:rsidRPr="0041080E">
        <w:rPr>
          <w:color w:val="17365D" w:themeColor="text2" w:themeShade="BF"/>
        </w:rPr>
        <w:t xml:space="preserve"> are </w:t>
      </w:r>
      <w:r w:rsidR="004808FA" w:rsidRPr="0041080E">
        <w:rPr>
          <w:color w:val="17365D" w:themeColor="text2" w:themeShade="BF"/>
        </w:rPr>
        <w:t xml:space="preserve">increasingly based on emotion and perception, </w:t>
      </w:r>
      <w:r w:rsidR="00FA3366" w:rsidRPr="0041080E">
        <w:rPr>
          <w:color w:val="17365D" w:themeColor="text2" w:themeShade="BF"/>
        </w:rPr>
        <w:t xml:space="preserve">and heavily </w:t>
      </w:r>
      <w:r w:rsidRPr="0041080E">
        <w:rPr>
          <w:color w:val="17365D" w:themeColor="text2" w:themeShade="BF"/>
        </w:rPr>
        <w:t xml:space="preserve">influenced by </w:t>
      </w:r>
      <w:r w:rsidR="00FA3366" w:rsidRPr="0041080E">
        <w:rPr>
          <w:color w:val="17365D" w:themeColor="text2" w:themeShade="BF"/>
        </w:rPr>
        <w:t>a narrative constructed around</w:t>
      </w:r>
      <w:r w:rsidR="005235D7" w:rsidRPr="0041080E">
        <w:rPr>
          <w:color w:val="17365D" w:themeColor="text2" w:themeShade="BF"/>
        </w:rPr>
        <w:t xml:space="preserve">, on </w:t>
      </w:r>
      <w:r w:rsidR="00926DAE" w:rsidRPr="0041080E">
        <w:rPr>
          <w:color w:val="17365D" w:themeColor="text2" w:themeShade="BF"/>
        </w:rPr>
        <w:t>one hand,</w:t>
      </w:r>
      <w:r w:rsidR="00FA3366" w:rsidRPr="0041080E">
        <w:rPr>
          <w:color w:val="17365D" w:themeColor="text2" w:themeShade="BF"/>
        </w:rPr>
        <w:t xml:space="preserve"> </w:t>
      </w:r>
      <w:r w:rsidR="00747A07" w:rsidRPr="0041080E">
        <w:rPr>
          <w:color w:val="17365D" w:themeColor="text2" w:themeShade="BF"/>
        </w:rPr>
        <w:t xml:space="preserve">the plight of desperate migrants </w:t>
      </w:r>
      <w:r w:rsidR="000B2720" w:rsidRPr="0041080E">
        <w:rPr>
          <w:color w:val="17365D" w:themeColor="text2" w:themeShade="BF"/>
        </w:rPr>
        <w:t xml:space="preserve">risking their lives in search of </w:t>
      </w:r>
      <w:r w:rsidR="004B02AB" w:rsidRPr="0041080E">
        <w:rPr>
          <w:color w:val="17365D" w:themeColor="text2" w:themeShade="BF"/>
        </w:rPr>
        <w:t>safety</w:t>
      </w:r>
      <w:r w:rsidR="000B2720" w:rsidRPr="0041080E">
        <w:rPr>
          <w:color w:val="17365D" w:themeColor="text2" w:themeShade="BF"/>
        </w:rPr>
        <w:t xml:space="preserve"> or, simply, a better life </w:t>
      </w:r>
      <w:r w:rsidR="004B02AB" w:rsidRPr="0041080E">
        <w:rPr>
          <w:color w:val="17365D" w:themeColor="text2" w:themeShade="BF"/>
        </w:rPr>
        <w:t>or</w:t>
      </w:r>
      <w:r w:rsidR="00926DAE" w:rsidRPr="0041080E">
        <w:rPr>
          <w:color w:val="17365D" w:themeColor="text2" w:themeShade="BF"/>
        </w:rPr>
        <w:t xml:space="preserve">, on the other hand, </w:t>
      </w:r>
      <w:r w:rsidR="00BE0380" w:rsidRPr="0041080E">
        <w:rPr>
          <w:color w:val="17365D" w:themeColor="text2" w:themeShade="BF"/>
        </w:rPr>
        <w:t>potential threats to</w:t>
      </w:r>
      <w:r w:rsidR="00DA352B" w:rsidRPr="0041080E">
        <w:rPr>
          <w:color w:val="17365D" w:themeColor="text2" w:themeShade="BF"/>
        </w:rPr>
        <w:t xml:space="preserve"> </w:t>
      </w:r>
      <w:r w:rsidR="00FA3366" w:rsidRPr="0041080E">
        <w:rPr>
          <w:color w:val="17365D" w:themeColor="text2" w:themeShade="BF"/>
        </w:rPr>
        <w:t xml:space="preserve">security and identity. </w:t>
      </w:r>
    </w:p>
    <w:p w:rsidR="00A77D7A" w:rsidRPr="0041080E" w:rsidRDefault="00FA3366" w:rsidP="00AB5CC6">
      <w:pPr>
        <w:jc w:val="both"/>
        <w:rPr>
          <w:color w:val="17365D" w:themeColor="text2" w:themeShade="BF"/>
        </w:rPr>
      </w:pPr>
      <w:r w:rsidRPr="0041080E">
        <w:rPr>
          <w:color w:val="17365D" w:themeColor="text2" w:themeShade="BF"/>
        </w:rPr>
        <w:t>As noted in t</w:t>
      </w:r>
      <w:r w:rsidR="00A77D7A" w:rsidRPr="0041080E">
        <w:rPr>
          <w:color w:val="17365D" w:themeColor="text2" w:themeShade="BF"/>
        </w:rPr>
        <w:t>he European Agenda on Migration</w:t>
      </w:r>
      <w:r w:rsidR="00DA352B" w:rsidRPr="0041080E">
        <w:rPr>
          <w:color w:val="17365D" w:themeColor="text2" w:themeShade="BF"/>
        </w:rPr>
        <w:t xml:space="preserve"> </w:t>
      </w:r>
      <w:r w:rsidRPr="0041080E">
        <w:rPr>
          <w:color w:val="17365D" w:themeColor="text2" w:themeShade="BF"/>
        </w:rPr>
        <w:t xml:space="preserve">of 2015, </w:t>
      </w:r>
      <w:r w:rsidR="00A77D7A" w:rsidRPr="0041080E">
        <w:rPr>
          <w:color w:val="17365D" w:themeColor="text2" w:themeShade="BF"/>
        </w:rPr>
        <w:t>“</w:t>
      </w:r>
      <w:r w:rsidR="00BE0380" w:rsidRPr="0041080E">
        <w:rPr>
          <w:i/>
          <w:color w:val="17365D" w:themeColor="text2" w:themeShade="BF"/>
        </w:rPr>
        <w:t>Misguided and stereotyped narratives often tend to focus only on certain types of flows, overlooking the inherent complexity of this phenomenon, which impacts society in many different ways and calls for a variety of responses</w:t>
      </w:r>
      <w:r w:rsidR="00A77D7A" w:rsidRPr="0041080E">
        <w:rPr>
          <w:color w:val="17365D" w:themeColor="text2" w:themeShade="BF"/>
        </w:rPr>
        <w:t xml:space="preserve">”. </w:t>
      </w:r>
      <w:r w:rsidRPr="0041080E">
        <w:rPr>
          <w:color w:val="17365D" w:themeColor="text2" w:themeShade="BF"/>
        </w:rPr>
        <w:t>This trend is eve</w:t>
      </w:r>
      <w:r w:rsidR="000B2720" w:rsidRPr="0041080E">
        <w:rPr>
          <w:color w:val="17365D" w:themeColor="text2" w:themeShade="BF"/>
        </w:rPr>
        <w:t>n</w:t>
      </w:r>
      <w:r w:rsidRPr="0041080E">
        <w:rPr>
          <w:color w:val="17365D" w:themeColor="text2" w:themeShade="BF"/>
        </w:rPr>
        <w:t xml:space="preserve"> more apparent</w:t>
      </w:r>
      <w:r w:rsidR="000B2720" w:rsidRPr="0041080E">
        <w:rPr>
          <w:color w:val="17365D" w:themeColor="text2" w:themeShade="BF"/>
        </w:rPr>
        <w:t>, although understandably</w:t>
      </w:r>
      <w:r w:rsidR="00026A13" w:rsidRPr="0041080E">
        <w:rPr>
          <w:color w:val="17365D" w:themeColor="text2" w:themeShade="BF"/>
        </w:rPr>
        <w:t xml:space="preserve"> enough</w:t>
      </w:r>
      <w:r w:rsidR="000B2720" w:rsidRPr="0041080E">
        <w:rPr>
          <w:color w:val="17365D" w:themeColor="text2" w:themeShade="BF"/>
        </w:rPr>
        <w:t xml:space="preserve">, </w:t>
      </w:r>
      <w:r w:rsidRPr="0041080E">
        <w:rPr>
          <w:color w:val="17365D" w:themeColor="text2" w:themeShade="BF"/>
        </w:rPr>
        <w:t xml:space="preserve">in the Mediterranean, whereby </w:t>
      </w:r>
      <w:r w:rsidR="004808FA" w:rsidRPr="0041080E">
        <w:rPr>
          <w:color w:val="17365D" w:themeColor="text2" w:themeShade="BF"/>
        </w:rPr>
        <w:t>irregular migration</w:t>
      </w:r>
      <w:r w:rsidR="00800144" w:rsidRPr="0041080E">
        <w:rPr>
          <w:color w:val="17365D" w:themeColor="text2" w:themeShade="BF"/>
        </w:rPr>
        <w:t>,</w:t>
      </w:r>
      <w:r w:rsidR="004808FA" w:rsidRPr="0041080E">
        <w:rPr>
          <w:color w:val="17365D" w:themeColor="text2" w:themeShade="BF"/>
        </w:rPr>
        <w:t xml:space="preserve"> </w:t>
      </w:r>
      <w:r w:rsidRPr="0041080E">
        <w:rPr>
          <w:color w:val="17365D" w:themeColor="text2" w:themeShade="BF"/>
        </w:rPr>
        <w:t>take</w:t>
      </w:r>
      <w:r w:rsidR="00026A13" w:rsidRPr="0041080E">
        <w:rPr>
          <w:color w:val="17365D" w:themeColor="text2" w:themeShade="BF"/>
        </w:rPr>
        <w:t>s</w:t>
      </w:r>
      <w:r w:rsidRPr="0041080E">
        <w:rPr>
          <w:color w:val="17365D" w:themeColor="text2" w:themeShade="BF"/>
        </w:rPr>
        <w:t xml:space="preserve"> the centre stage in the public imagery and discourse surrounding migration</w:t>
      </w:r>
      <w:r w:rsidR="00AB5CC6" w:rsidRPr="0041080E">
        <w:rPr>
          <w:color w:val="17365D" w:themeColor="text2" w:themeShade="BF"/>
        </w:rPr>
        <w:t>, deeply influencing also public opinion at large and the political debate in several countries</w:t>
      </w:r>
      <w:r w:rsidRPr="0041080E">
        <w:rPr>
          <w:color w:val="17365D" w:themeColor="text2" w:themeShade="BF"/>
        </w:rPr>
        <w:t xml:space="preserve">. </w:t>
      </w:r>
    </w:p>
    <w:p w:rsidR="007A2D48" w:rsidRPr="0041080E" w:rsidRDefault="001441F9" w:rsidP="00AB5CC6">
      <w:pPr>
        <w:jc w:val="both"/>
        <w:rPr>
          <w:color w:val="17365D" w:themeColor="text2" w:themeShade="BF"/>
        </w:rPr>
      </w:pPr>
      <w:r w:rsidRPr="0041080E">
        <w:rPr>
          <w:color w:val="17365D" w:themeColor="text2" w:themeShade="BF"/>
        </w:rPr>
        <w:t>Mindful of this</w:t>
      </w:r>
      <w:r w:rsidR="00DA352B" w:rsidRPr="0041080E">
        <w:rPr>
          <w:color w:val="17365D" w:themeColor="text2" w:themeShade="BF"/>
        </w:rPr>
        <w:t xml:space="preserve"> </w:t>
      </w:r>
      <w:r w:rsidR="00DD3761" w:rsidRPr="0041080E">
        <w:rPr>
          <w:color w:val="17365D" w:themeColor="text2" w:themeShade="BF"/>
        </w:rPr>
        <w:t>tendency</w:t>
      </w:r>
      <w:r w:rsidRPr="0041080E">
        <w:rPr>
          <w:color w:val="17365D" w:themeColor="text2" w:themeShade="BF"/>
        </w:rPr>
        <w:t xml:space="preserve">, ICMPD </w:t>
      </w:r>
      <w:r w:rsidR="00A77D7A" w:rsidRPr="0041080E">
        <w:rPr>
          <w:color w:val="17365D" w:themeColor="text2" w:themeShade="BF"/>
        </w:rPr>
        <w:t>aims</w:t>
      </w:r>
      <w:r w:rsidR="00074613" w:rsidRPr="0041080E">
        <w:rPr>
          <w:color w:val="17365D" w:themeColor="text2" w:themeShade="BF"/>
        </w:rPr>
        <w:t xml:space="preserve"> to bring </w:t>
      </w:r>
      <w:r w:rsidRPr="0041080E">
        <w:rPr>
          <w:color w:val="17365D" w:themeColor="text2" w:themeShade="BF"/>
        </w:rPr>
        <w:t xml:space="preserve">evidence back to the </w:t>
      </w:r>
      <w:r w:rsidR="00CC13FD" w:rsidRPr="0041080E">
        <w:rPr>
          <w:color w:val="17365D" w:themeColor="text2" w:themeShade="BF"/>
        </w:rPr>
        <w:t>core</w:t>
      </w:r>
      <w:r w:rsidRPr="0041080E">
        <w:rPr>
          <w:color w:val="17365D" w:themeColor="text2" w:themeShade="BF"/>
        </w:rPr>
        <w:t xml:space="preserve"> of the </w:t>
      </w:r>
      <w:r w:rsidR="00AD52FE" w:rsidRPr="0041080E">
        <w:rPr>
          <w:color w:val="17365D" w:themeColor="text2" w:themeShade="BF"/>
        </w:rPr>
        <w:t xml:space="preserve">migration </w:t>
      </w:r>
      <w:r w:rsidRPr="0041080E">
        <w:rPr>
          <w:color w:val="17365D" w:themeColor="text2" w:themeShade="BF"/>
        </w:rPr>
        <w:t>narrative</w:t>
      </w:r>
      <w:r w:rsidR="00A77D7A" w:rsidRPr="0041080E">
        <w:rPr>
          <w:color w:val="17365D" w:themeColor="text2" w:themeShade="BF"/>
        </w:rPr>
        <w:t xml:space="preserve">. </w:t>
      </w:r>
      <w:r w:rsidR="00074613" w:rsidRPr="0041080E">
        <w:rPr>
          <w:color w:val="17365D" w:themeColor="text2" w:themeShade="BF"/>
        </w:rPr>
        <w:t xml:space="preserve">This requires </w:t>
      </w:r>
      <w:r w:rsidR="00A77D7A" w:rsidRPr="0041080E">
        <w:rPr>
          <w:color w:val="17365D" w:themeColor="text2" w:themeShade="BF"/>
        </w:rPr>
        <w:t>a critical</w:t>
      </w:r>
      <w:r w:rsidR="00074613" w:rsidRPr="0041080E">
        <w:rPr>
          <w:color w:val="17365D" w:themeColor="text2" w:themeShade="BF"/>
        </w:rPr>
        <w:t xml:space="preserve"> examination of the manner in which information is received, shared, and disseminated</w:t>
      </w:r>
      <w:r w:rsidR="00AB5CC6" w:rsidRPr="0041080E">
        <w:rPr>
          <w:color w:val="17365D" w:themeColor="text2" w:themeShade="BF"/>
        </w:rPr>
        <w:t xml:space="preserve"> and a thorough analysis of its impact on citizens' perception</w:t>
      </w:r>
      <w:r w:rsidR="00A77D7A" w:rsidRPr="0041080E">
        <w:rPr>
          <w:color w:val="17365D" w:themeColor="text2" w:themeShade="BF"/>
        </w:rPr>
        <w:t>.</w:t>
      </w:r>
    </w:p>
    <w:p w:rsidR="00DD3761" w:rsidRPr="0041080E" w:rsidRDefault="00DD3761" w:rsidP="00DD3761">
      <w:pPr>
        <w:jc w:val="both"/>
        <w:rPr>
          <w:color w:val="17365D" w:themeColor="text2" w:themeShade="BF"/>
        </w:rPr>
      </w:pPr>
      <w:r w:rsidRPr="0041080E">
        <w:rPr>
          <w:color w:val="17365D" w:themeColor="text2" w:themeShade="BF"/>
        </w:rPr>
        <w:t>A more balanced perception has the potential to lay the groundwork for evidence-based</w:t>
      </w:r>
      <w:r w:rsidR="004B02AB" w:rsidRPr="0041080E">
        <w:rPr>
          <w:color w:val="17365D" w:themeColor="text2" w:themeShade="BF"/>
        </w:rPr>
        <w:t xml:space="preserve"> </w:t>
      </w:r>
      <w:r w:rsidRPr="0041080E">
        <w:rPr>
          <w:color w:val="17365D" w:themeColor="text2" w:themeShade="BF"/>
        </w:rPr>
        <w:t xml:space="preserve">migration policies. Accordingly, adequate communication strategies and efficient measures to prevent misperceptions and counter disinformation can play a key role in demonstrating that migration </w:t>
      </w:r>
      <w:r w:rsidR="00926DAE" w:rsidRPr="0041080E">
        <w:rPr>
          <w:color w:val="17365D" w:themeColor="text2" w:themeShade="BF"/>
        </w:rPr>
        <w:t xml:space="preserve">could </w:t>
      </w:r>
      <w:r w:rsidRPr="0041080E">
        <w:rPr>
          <w:color w:val="17365D" w:themeColor="text2" w:themeShade="BF"/>
        </w:rPr>
        <w:t xml:space="preserve">be managed successfully, </w:t>
      </w:r>
      <w:r w:rsidR="004B02AB" w:rsidRPr="0041080E">
        <w:rPr>
          <w:color w:val="17365D" w:themeColor="text2" w:themeShade="BF"/>
        </w:rPr>
        <w:t xml:space="preserve">through coherent and comprehensive policies, </w:t>
      </w:r>
      <w:r w:rsidRPr="0041080E">
        <w:rPr>
          <w:color w:val="17365D" w:themeColor="text2" w:themeShade="BF"/>
        </w:rPr>
        <w:t xml:space="preserve">rather than simply "endured". </w:t>
      </w:r>
    </w:p>
    <w:p w:rsidR="00225982" w:rsidRPr="0041080E" w:rsidRDefault="00A77D7A">
      <w:pPr>
        <w:jc w:val="both"/>
        <w:rPr>
          <w:color w:val="17365D" w:themeColor="text2" w:themeShade="BF"/>
        </w:rPr>
      </w:pPr>
      <w:r w:rsidRPr="0041080E">
        <w:rPr>
          <w:color w:val="17365D" w:themeColor="text2" w:themeShade="BF"/>
        </w:rPr>
        <w:t xml:space="preserve">As </w:t>
      </w:r>
      <w:r w:rsidR="00DD3761" w:rsidRPr="0041080E">
        <w:rPr>
          <w:color w:val="17365D" w:themeColor="text2" w:themeShade="BF"/>
        </w:rPr>
        <w:t xml:space="preserve">such, </w:t>
      </w:r>
      <w:r w:rsidR="00225982" w:rsidRPr="0041080E">
        <w:rPr>
          <w:color w:val="17365D" w:themeColor="text2" w:themeShade="BF"/>
        </w:rPr>
        <w:t>the EU-</w:t>
      </w:r>
      <w:r w:rsidRPr="0041080E">
        <w:rPr>
          <w:color w:val="17365D" w:themeColor="text2" w:themeShade="BF"/>
        </w:rPr>
        <w:t xml:space="preserve">funded </w:t>
      </w:r>
      <w:r w:rsidR="00225982" w:rsidRPr="0041080E">
        <w:rPr>
          <w:color w:val="17365D" w:themeColor="text2" w:themeShade="BF"/>
        </w:rPr>
        <w:t>EUROMED Migration IV programme</w:t>
      </w:r>
      <w:r w:rsidRPr="0041080E">
        <w:rPr>
          <w:color w:val="17365D" w:themeColor="text2" w:themeShade="BF"/>
        </w:rPr>
        <w:t xml:space="preserve"> is placing a focus on communications as an integral element of rebalancing the narrative on migration.</w:t>
      </w:r>
      <w:r w:rsidR="00225982" w:rsidRPr="0041080E">
        <w:rPr>
          <w:color w:val="17365D" w:themeColor="text2" w:themeShade="BF"/>
        </w:rPr>
        <w:t xml:space="preserve"> In doing so, it is harnessing support from relevant stakeholders, such as the Club of Venice, an invaluable partner for promoting exchanges on this key political issue for Europe</w:t>
      </w:r>
      <w:r w:rsidR="004139A1" w:rsidRPr="0041080E">
        <w:rPr>
          <w:color w:val="17365D" w:themeColor="text2" w:themeShade="BF"/>
        </w:rPr>
        <w:t>, and in the organisation of the proposed event.</w:t>
      </w:r>
    </w:p>
    <w:p w:rsidR="00715360" w:rsidRPr="00147887" w:rsidRDefault="00715360" w:rsidP="002146C6">
      <w:pPr>
        <w:jc w:val="both"/>
        <w:rPr>
          <w:b/>
          <w:bCs/>
          <w:color w:val="FFC000"/>
        </w:rPr>
      </w:pPr>
      <w:r w:rsidRPr="00147887">
        <w:rPr>
          <w:b/>
          <w:bCs/>
          <w:color w:val="FFC000"/>
        </w:rPr>
        <w:t>Concept</w:t>
      </w:r>
    </w:p>
    <w:p w:rsidR="008B76E2" w:rsidRPr="0041080E" w:rsidRDefault="008B76E2" w:rsidP="00DF345D">
      <w:pPr>
        <w:jc w:val="both"/>
        <w:rPr>
          <w:color w:val="17365D" w:themeColor="text2" w:themeShade="BF"/>
        </w:rPr>
      </w:pPr>
      <w:r w:rsidRPr="0041080E">
        <w:rPr>
          <w:color w:val="17365D" w:themeColor="text2" w:themeShade="BF"/>
        </w:rPr>
        <w:t>In 2018, ICMPD and Club of Venice organised the first ever workshop between communicators of European Union Member States (EU MS) and Southern Partner Countries (SPCs) under the auspices of the Government of the Republic of Tunisia</w:t>
      </w:r>
      <w:r w:rsidR="001E2491" w:rsidRPr="0041080E">
        <w:rPr>
          <w:color w:val="17365D" w:themeColor="text2" w:themeShade="BF"/>
        </w:rPr>
        <w:t xml:space="preserve"> in the framework of the EUROMED Migration IV </w:t>
      </w:r>
      <w:r w:rsidR="001E2491" w:rsidRPr="0041080E">
        <w:rPr>
          <w:color w:val="17365D" w:themeColor="text2" w:themeShade="BF"/>
        </w:rPr>
        <w:lastRenderedPageBreak/>
        <w:t>programme</w:t>
      </w:r>
      <w:r w:rsidRPr="0041080E">
        <w:rPr>
          <w:color w:val="17365D" w:themeColor="text2" w:themeShade="BF"/>
        </w:rPr>
        <w:t xml:space="preserve">. The workshop brought together migration experts, </w:t>
      </w:r>
      <w:r w:rsidR="00DF345D" w:rsidRPr="0041080E">
        <w:rPr>
          <w:color w:val="17365D" w:themeColor="text2" w:themeShade="BF"/>
        </w:rPr>
        <w:t xml:space="preserve">public communicators, </w:t>
      </w:r>
      <w:r w:rsidRPr="0041080E">
        <w:rPr>
          <w:color w:val="17365D" w:themeColor="text2" w:themeShade="BF"/>
        </w:rPr>
        <w:t xml:space="preserve">academics, international organisations and journalists, facilitating dialogue </w:t>
      </w:r>
      <w:r w:rsidR="00DF345D" w:rsidRPr="0041080E">
        <w:rPr>
          <w:color w:val="17365D" w:themeColor="text2" w:themeShade="BF"/>
        </w:rPr>
        <w:t>among</w:t>
      </w:r>
      <w:r w:rsidRPr="0041080E">
        <w:rPr>
          <w:color w:val="17365D" w:themeColor="text2" w:themeShade="BF"/>
        </w:rPr>
        <w:t xml:space="preserve"> actors that have limited opportunities to discuss common challenges and present success stories.   </w:t>
      </w:r>
    </w:p>
    <w:p w:rsidR="00DD3761" w:rsidRPr="0041080E" w:rsidRDefault="00ED2853" w:rsidP="00DF345D">
      <w:pPr>
        <w:jc w:val="both"/>
        <w:rPr>
          <w:color w:val="17365D" w:themeColor="text2" w:themeShade="BF"/>
        </w:rPr>
      </w:pPr>
      <w:r w:rsidRPr="0041080E">
        <w:rPr>
          <w:color w:val="17365D" w:themeColor="text2" w:themeShade="BF"/>
        </w:rPr>
        <w:t>T</w:t>
      </w:r>
      <w:r w:rsidR="00D05218" w:rsidRPr="0041080E">
        <w:rPr>
          <w:color w:val="17365D" w:themeColor="text2" w:themeShade="BF"/>
        </w:rPr>
        <w:t xml:space="preserve">he </w:t>
      </w:r>
      <w:r w:rsidR="0014428F" w:rsidRPr="0041080E">
        <w:rPr>
          <w:color w:val="17365D" w:themeColor="text2" w:themeShade="BF"/>
        </w:rPr>
        <w:t xml:space="preserve">2018 </w:t>
      </w:r>
      <w:r w:rsidR="00DD3761" w:rsidRPr="0041080E">
        <w:rPr>
          <w:color w:val="17365D" w:themeColor="text2" w:themeShade="BF"/>
        </w:rPr>
        <w:t>w</w:t>
      </w:r>
      <w:r w:rsidRPr="0041080E">
        <w:rPr>
          <w:color w:val="17365D" w:themeColor="text2" w:themeShade="BF"/>
        </w:rPr>
        <w:t xml:space="preserve">orkshop </w:t>
      </w:r>
      <w:r w:rsidR="00C31218" w:rsidRPr="0041080E">
        <w:rPr>
          <w:color w:val="17365D" w:themeColor="text2" w:themeShade="BF"/>
        </w:rPr>
        <w:t>highlight</w:t>
      </w:r>
      <w:r w:rsidR="00CF0085" w:rsidRPr="0041080E">
        <w:rPr>
          <w:color w:val="17365D" w:themeColor="text2" w:themeShade="BF"/>
        </w:rPr>
        <w:t>ed</w:t>
      </w:r>
      <w:r w:rsidR="00C31218" w:rsidRPr="0041080E">
        <w:rPr>
          <w:color w:val="17365D" w:themeColor="text2" w:themeShade="BF"/>
        </w:rPr>
        <w:t xml:space="preserve"> the </w:t>
      </w:r>
      <w:r w:rsidR="00DA352B" w:rsidRPr="0041080E">
        <w:rPr>
          <w:color w:val="17365D" w:themeColor="text2" w:themeShade="BF"/>
        </w:rPr>
        <w:t xml:space="preserve">important </w:t>
      </w:r>
      <w:r w:rsidRPr="0041080E">
        <w:rPr>
          <w:color w:val="17365D" w:themeColor="text2" w:themeShade="BF"/>
        </w:rPr>
        <w:t xml:space="preserve">role </w:t>
      </w:r>
      <w:r w:rsidR="006170E1" w:rsidRPr="0041080E">
        <w:rPr>
          <w:color w:val="17365D" w:themeColor="text2" w:themeShade="BF"/>
        </w:rPr>
        <w:t>communicators’</w:t>
      </w:r>
      <w:r w:rsidR="00DA352B" w:rsidRPr="0041080E">
        <w:rPr>
          <w:color w:val="17365D" w:themeColor="text2" w:themeShade="BF"/>
        </w:rPr>
        <w:t xml:space="preserve"> </w:t>
      </w:r>
      <w:r w:rsidR="00CF0085" w:rsidRPr="0041080E">
        <w:rPr>
          <w:color w:val="17365D" w:themeColor="text2" w:themeShade="BF"/>
        </w:rPr>
        <w:t xml:space="preserve">play </w:t>
      </w:r>
      <w:r w:rsidR="00C31218" w:rsidRPr="0041080E">
        <w:rPr>
          <w:color w:val="17365D" w:themeColor="text2" w:themeShade="BF"/>
        </w:rPr>
        <w:t xml:space="preserve">in relaying </w:t>
      </w:r>
      <w:r w:rsidR="00DF345D" w:rsidRPr="0041080E">
        <w:rPr>
          <w:color w:val="17365D" w:themeColor="text2" w:themeShade="BF"/>
        </w:rPr>
        <w:t xml:space="preserve">facts-finding-based </w:t>
      </w:r>
      <w:r w:rsidR="00C31218" w:rsidRPr="0041080E">
        <w:rPr>
          <w:color w:val="17365D" w:themeColor="text2" w:themeShade="BF"/>
        </w:rPr>
        <w:t>i</w:t>
      </w:r>
      <w:r w:rsidR="007C28A9" w:rsidRPr="0041080E">
        <w:rPr>
          <w:color w:val="17365D" w:themeColor="text2" w:themeShade="BF"/>
        </w:rPr>
        <w:t xml:space="preserve">nformation and </w:t>
      </w:r>
      <w:r w:rsidR="00DD3761" w:rsidRPr="0041080E">
        <w:rPr>
          <w:color w:val="17365D" w:themeColor="text2" w:themeShade="BF"/>
        </w:rPr>
        <w:t>stimulating</w:t>
      </w:r>
      <w:r w:rsidRPr="0041080E">
        <w:rPr>
          <w:color w:val="17365D" w:themeColor="text2" w:themeShade="BF"/>
        </w:rPr>
        <w:t xml:space="preserve"> the debate</w:t>
      </w:r>
      <w:r w:rsidR="00DA352B" w:rsidRPr="0041080E">
        <w:rPr>
          <w:color w:val="17365D" w:themeColor="text2" w:themeShade="BF"/>
        </w:rPr>
        <w:t xml:space="preserve"> </w:t>
      </w:r>
      <w:r w:rsidR="007C28A9" w:rsidRPr="0041080E">
        <w:rPr>
          <w:color w:val="17365D" w:themeColor="text2" w:themeShade="BF"/>
        </w:rPr>
        <w:t>on migration in the public sphere</w:t>
      </w:r>
      <w:r w:rsidR="00DD3761" w:rsidRPr="0041080E">
        <w:rPr>
          <w:color w:val="17365D" w:themeColor="text2" w:themeShade="BF"/>
        </w:rPr>
        <w:t xml:space="preserve">, and ultimately </w:t>
      </w:r>
      <w:r w:rsidR="00DF345D" w:rsidRPr="0041080E">
        <w:rPr>
          <w:color w:val="17365D" w:themeColor="text2" w:themeShade="BF"/>
        </w:rPr>
        <w:t xml:space="preserve">contributing to </w:t>
      </w:r>
      <w:r w:rsidR="00423F34" w:rsidRPr="0041080E">
        <w:rPr>
          <w:color w:val="17365D" w:themeColor="text2" w:themeShade="BF"/>
        </w:rPr>
        <w:t>shaping people’s</w:t>
      </w:r>
      <w:r w:rsidR="00DA352B" w:rsidRPr="0041080E">
        <w:rPr>
          <w:color w:val="17365D" w:themeColor="text2" w:themeShade="BF"/>
        </w:rPr>
        <w:t xml:space="preserve"> </w:t>
      </w:r>
      <w:r w:rsidR="00DF345D" w:rsidRPr="0041080E">
        <w:rPr>
          <w:color w:val="17365D" w:themeColor="text2" w:themeShade="BF"/>
        </w:rPr>
        <w:t xml:space="preserve">objective </w:t>
      </w:r>
      <w:r w:rsidR="007C28A9" w:rsidRPr="0041080E">
        <w:rPr>
          <w:color w:val="17365D" w:themeColor="text2" w:themeShade="BF"/>
        </w:rPr>
        <w:t>perception of migration</w:t>
      </w:r>
      <w:r w:rsidR="00DD3761" w:rsidRPr="0041080E">
        <w:rPr>
          <w:color w:val="17365D" w:themeColor="text2" w:themeShade="BF"/>
        </w:rPr>
        <w:t>.</w:t>
      </w:r>
    </w:p>
    <w:p w:rsidR="004139A1" w:rsidRPr="0041080E" w:rsidRDefault="00DD3761">
      <w:pPr>
        <w:jc w:val="both"/>
        <w:rPr>
          <w:color w:val="17365D" w:themeColor="text2" w:themeShade="BF"/>
        </w:rPr>
      </w:pPr>
      <w:r w:rsidRPr="0041080E">
        <w:rPr>
          <w:color w:val="17365D" w:themeColor="text2" w:themeShade="BF"/>
        </w:rPr>
        <w:t xml:space="preserve">The </w:t>
      </w:r>
      <w:r w:rsidR="00423F34" w:rsidRPr="0041080E">
        <w:rPr>
          <w:color w:val="17365D" w:themeColor="text2" w:themeShade="BF"/>
        </w:rPr>
        <w:t>present</w:t>
      </w:r>
      <w:r w:rsidRPr="0041080E">
        <w:rPr>
          <w:color w:val="17365D" w:themeColor="text2" w:themeShade="BF"/>
        </w:rPr>
        <w:t xml:space="preserve"> second workshop </w:t>
      </w:r>
      <w:r w:rsidR="00423F34" w:rsidRPr="0041080E">
        <w:rPr>
          <w:color w:val="17365D" w:themeColor="text2" w:themeShade="BF"/>
        </w:rPr>
        <w:t>for</w:t>
      </w:r>
      <w:r w:rsidRPr="0041080E">
        <w:rPr>
          <w:color w:val="17365D" w:themeColor="text2" w:themeShade="BF"/>
        </w:rPr>
        <w:t xml:space="preserve"> communicators</w:t>
      </w:r>
      <w:r w:rsidR="00423F34" w:rsidRPr="0041080E">
        <w:rPr>
          <w:color w:val="17365D" w:themeColor="text2" w:themeShade="BF"/>
        </w:rPr>
        <w:t xml:space="preserve">, organised in collaboration and under the auspices of the Ministry of Citizen Protection General Secretariat for </w:t>
      </w:r>
      <w:r w:rsidR="00926DAE" w:rsidRPr="0041080E">
        <w:rPr>
          <w:color w:val="17365D" w:themeColor="text2" w:themeShade="BF"/>
        </w:rPr>
        <w:t>M</w:t>
      </w:r>
      <w:r w:rsidR="00423F34" w:rsidRPr="0041080E">
        <w:rPr>
          <w:color w:val="17365D" w:themeColor="text2" w:themeShade="BF"/>
        </w:rPr>
        <w:t>igration Policy, Reception and Asylum of the Hellenic Republic,</w:t>
      </w:r>
      <w:r w:rsidRPr="0041080E">
        <w:rPr>
          <w:color w:val="17365D" w:themeColor="text2" w:themeShade="BF"/>
        </w:rPr>
        <w:t xml:space="preserve"> would </w:t>
      </w:r>
      <w:r w:rsidR="004139A1" w:rsidRPr="0041080E">
        <w:rPr>
          <w:color w:val="17365D" w:themeColor="text2" w:themeShade="BF"/>
        </w:rPr>
        <w:t xml:space="preserve">build upon the success of the first </w:t>
      </w:r>
      <w:r w:rsidR="006A2BF8" w:rsidRPr="0041080E">
        <w:rPr>
          <w:color w:val="17365D" w:themeColor="text2" w:themeShade="BF"/>
        </w:rPr>
        <w:t>workshop</w:t>
      </w:r>
      <w:r w:rsidR="004139A1" w:rsidRPr="0041080E">
        <w:rPr>
          <w:color w:val="17365D" w:themeColor="text2" w:themeShade="BF"/>
        </w:rPr>
        <w:t xml:space="preserve"> and enable further consolidation of a community of practice of communicators, through further deepening of knowledge and sharing of experience.</w:t>
      </w:r>
      <w:r w:rsidR="006A2BF8" w:rsidRPr="0041080E">
        <w:rPr>
          <w:color w:val="17365D" w:themeColor="text2" w:themeShade="BF"/>
        </w:rPr>
        <w:t xml:space="preserve"> The workshop will also serve as platform of discussion to inform the development of concrete recommendation</w:t>
      </w:r>
      <w:r w:rsidR="00DF345D" w:rsidRPr="0041080E">
        <w:rPr>
          <w:color w:val="17365D" w:themeColor="text2" w:themeShade="BF"/>
        </w:rPr>
        <w:t>s</w:t>
      </w:r>
      <w:r w:rsidR="006A2BF8" w:rsidRPr="0041080E">
        <w:rPr>
          <w:color w:val="17365D" w:themeColor="text2" w:themeShade="BF"/>
        </w:rPr>
        <w:t xml:space="preserve"> for </w:t>
      </w:r>
      <w:r w:rsidR="00DF345D" w:rsidRPr="0041080E">
        <w:rPr>
          <w:color w:val="17365D" w:themeColor="text2" w:themeShade="BF"/>
        </w:rPr>
        <w:t xml:space="preserve">governmental and </w:t>
      </w:r>
      <w:r w:rsidR="006A2BF8" w:rsidRPr="0041080E">
        <w:rPr>
          <w:color w:val="17365D" w:themeColor="text2" w:themeShade="BF"/>
        </w:rPr>
        <w:t>institutional communicators based on the findings of the work conducted by ICMPD and OPAM in the framework of EMM4.</w:t>
      </w:r>
    </w:p>
    <w:p w:rsidR="00515E50" w:rsidRPr="0041080E" w:rsidRDefault="004139A1" w:rsidP="00DF345D">
      <w:pPr>
        <w:jc w:val="both"/>
        <w:rPr>
          <w:color w:val="17365D" w:themeColor="text2" w:themeShade="BF"/>
        </w:rPr>
      </w:pPr>
      <w:r w:rsidRPr="0041080E">
        <w:rPr>
          <w:color w:val="17365D" w:themeColor="text2" w:themeShade="BF"/>
        </w:rPr>
        <w:t>Furthermore, upon the recommendations of the first workshop, a high-level event w</w:t>
      </w:r>
      <w:r w:rsidR="002B5ECF" w:rsidRPr="0041080E">
        <w:rPr>
          <w:color w:val="17365D" w:themeColor="text2" w:themeShade="BF"/>
        </w:rPr>
        <w:t>ill</w:t>
      </w:r>
      <w:r w:rsidRPr="0041080E">
        <w:rPr>
          <w:color w:val="17365D" w:themeColor="text2" w:themeShade="BF"/>
        </w:rPr>
        <w:t xml:space="preserve"> be </w:t>
      </w:r>
      <w:r w:rsidR="00DF345D" w:rsidRPr="0041080E">
        <w:rPr>
          <w:color w:val="17365D" w:themeColor="text2" w:themeShade="BF"/>
        </w:rPr>
        <w:t xml:space="preserve">organised </w:t>
      </w:r>
      <w:r w:rsidR="005235D7" w:rsidRPr="0041080E">
        <w:rPr>
          <w:color w:val="17365D" w:themeColor="text2" w:themeShade="BF"/>
        </w:rPr>
        <w:t>along</w:t>
      </w:r>
      <w:r w:rsidR="002B5ECF" w:rsidRPr="0041080E">
        <w:rPr>
          <w:color w:val="17365D" w:themeColor="text2" w:themeShade="BF"/>
        </w:rPr>
        <w:t xml:space="preserve"> with the second Communicators’ Workshop. This event will</w:t>
      </w:r>
      <w:r w:rsidRPr="0041080E">
        <w:rPr>
          <w:color w:val="17365D" w:themeColor="text2" w:themeShade="BF"/>
        </w:rPr>
        <w:t xml:space="preserve"> provide a</w:t>
      </w:r>
      <w:r w:rsidR="00971E0E" w:rsidRPr="0041080E">
        <w:rPr>
          <w:color w:val="17365D" w:themeColor="text2" w:themeShade="BF"/>
        </w:rPr>
        <w:t>n opportunity</w:t>
      </w:r>
      <w:r w:rsidRPr="0041080E">
        <w:rPr>
          <w:color w:val="17365D" w:themeColor="text2" w:themeShade="BF"/>
        </w:rPr>
        <w:t xml:space="preserve"> to </w:t>
      </w:r>
      <w:r w:rsidR="002B00F1" w:rsidRPr="0041080E">
        <w:rPr>
          <w:color w:val="17365D" w:themeColor="text2" w:themeShade="BF"/>
        </w:rPr>
        <w:t xml:space="preserve">recognise and </w:t>
      </w:r>
      <w:r w:rsidR="002B5ECF" w:rsidRPr="0041080E">
        <w:rPr>
          <w:color w:val="17365D" w:themeColor="text2" w:themeShade="BF"/>
        </w:rPr>
        <w:t>highlight</w:t>
      </w:r>
      <w:r w:rsidR="00DA352B" w:rsidRPr="0041080E">
        <w:rPr>
          <w:color w:val="17365D" w:themeColor="text2" w:themeShade="BF"/>
        </w:rPr>
        <w:t xml:space="preserve"> </w:t>
      </w:r>
      <w:r w:rsidR="002B5ECF" w:rsidRPr="0041080E">
        <w:rPr>
          <w:color w:val="17365D" w:themeColor="text2" w:themeShade="BF"/>
        </w:rPr>
        <w:t xml:space="preserve">the </w:t>
      </w:r>
      <w:r w:rsidR="006A2BF8" w:rsidRPr="0041080E">
        <w:rPr>
          <w:color w:val="17365D" w:themeColor="text2" w:themeShade="BF"/>
        </w:rPr>
        <w:t>role</w:t>
      </w:r>
      <w:r w:rsidR="00DA352B" w:rsidRPr="0041080E">
        <w:rPr>
          <w:color w:val="17365D" w:themeColor="text2" w:themeShade="BF"/>
        </w:rPr>
        <w:t xml:space="preserve"> </w:t>
      </w:r>
      <w:r w:rsidRPr="0041080E">
        <w:rPr>
          <w:color w:val="17365D" w:themeColor="text2" w:themeShade="BF"/>
        </w:rPr>
        <w:t xml:space="preserve">of </w:t>
      </w:r>
      <w:r w:rsidR="006A2BF8" w:rsidRPr="0041080E">
        <w:rPr>
          <w:color w:val="17365D" w:themeColor="text2" w:themeShade="BF"/>
        </w:rPr>
        <w:t xml:space="preserve">public </w:t>
      </w:r>
      <w:r w:rsidRPr="0041080E">
        <w:rPr>
          <w:color w:val="17365D" w:themeColor="text2" w:themeShade="BF"/>
        </w:rPr>
        <w:t>communicators i</w:t>
      </w:r>
      <w:r w:rsidR="001E7FD8" w:rsidRPr="0041080E">
        <w:rPr>
          <w:color w:val="17365D" w:themeColor="text2" w:themeShade="BF"/>
        </w:rPr>
        <w:t xml:space="preserve">n contributing to </w:t>
      </w:r>
      <w:r w:rsidR="00971E0E" w:rsidRPr="0041080E">
        <w:rPr>
          <w:color w:val="17365D" w:themeColor="text2" w:themeShade="BF"/>
        </w:rPr>
        <w:t xml:space="preserve">frame </w:t>
      </w:r>
      <w:r w:rsidR="001E7FD8" w:rsidRPr="0041080E">
        <w:rPr>
          <w:color w:val="17365D" w:themeColor="text2" w:themeShade="BF"/>
        </w:rPr>
        <w:t xml:space="preserve">a </w:t>
      </w:r>
      <w:r w:rsidR="00ED2853" w:rsidRPr="0041080E">
        <w:rPr>
          <w:color w:val="17365D" w:themeColor="text2" w:themeShade="BF"/>
        </w:rPr>
        <w:t>balanced</w:t>
      </w:r>
      <w:r w:rsidR="00971E0E" w:rsidRPr="0041080E">
        <w:rPr>
          <w:color w:val="17365D" w:themeColor="text2" w:themeShade="BF"/>
        </w:rPr>
        <w:t>,</w:t>
      </w:r>
      <w:r w:rsidR="00DA352B" w:rsidRPr="0041080E">
        <w:rPr>
          <w:color w:val="17365D" w:themeColor="text2" w:themeShade="BF"/>
        </w:rPr>
        <w:t xml:space="preserve"> o</w:t>
      </w:r>
      <w:r w:rsidR="00DF345D" w:rsidRPr="0041080E">
        <w:rPr>
          <w:color w:val="17365D" w:themeColor="text2" w:themeShade="BF"/>
        </w:rPr>
        <w:t xml:space="preserve">bjective </w:t>
      </w:r>
      <w:r w:rsidR="001E7FD8" w:rsidRPr="0041080E">
        <w:rPr>
          <w:color w:val="17365D" w:themeColor="text2" w:themeShade="BF"/>
        </w:rPr>
        <w:t>narrative on migration</w:t>
      </w:r>
      <w:r w:rsidR="00971E0E" w:rsidRPr="0041080E">
        <w:rPr>
          <w:color w:val="17365D" w:themeColor="text2" w:themeShade="BF"/>
        </w:rPr>
        <w:t xml:space="preserve"> in the Euro-Mediterranean region</w:t>
      </w:r>
      <w:r w:rsidR="00CF0085" w:rsidRPr="0041080E">
        <w:rPr>
          <w:color w:val="17365D" w:themeColor="text2" w:themeShade="BF"/>
        </w:rPr>
        <w:t>.</w:t>
      </w:r>
    </w:p>
    <w:p w:rsidR="00D05218" w:rsidRPr="00147887" w:rsidRDefault="00C31218" w:rsidP="002146C6">
      <w:pPr>
        <w:jc w:val="both"/>
        <w:rPr>
          <w:i/>
          <w:iCs/>
          <w:color w:val="FFC000"/>
        </w:rPr>
      </w:pPr>
      <w:r w:rsidRPr="00147887">
        <w:rPr>
          <w:i/>
          <w:iCs/>
          <w:color w:val="FFC000"/>
        </w:rPr>
        <w:t>General</w:t>
      </w:r>
      <w:r w:rsidR="00D05218" w:rsidRPr="00147887">
        <w:rPr>
          <w:i/>
          <w:iCs/>
          <w:color w:val="FFC000"/>
        </w:rPr>
        <w:t xml:space="preserve"> Objective</w:t>
      </w:r>
    </w:p>
    <w:p w:rsidR="00D05218" w:rsidRPr="00147887" w:rsidRDefault="00CE6678" w:rsidP="002146C6">
      <w:pPr>
        <w:jc w:val="both"/>
        <w:rPr>
          <w:color w:val="000000" w:themeColor="text1"/>
        </w:rPr>
      </w:pPr>
      <w:r w:rsidRPr="0041080E">
        <w:rPr>
          <w:color w:val="17365D" w:themeColor="text2" w:themeShade="BF"/>
        </w:rPr>
        <w:t xml:space="preserve">To </w:t>
      </w:r>
      <w:r w:rsidR="00515E50" w:rsidRPr="0041080E">
        <w:rPr>
          <w:color w:val="17365D" w:themeColor="text2" w:themeShade="BF"/>
        </w:rPr>
        <w:t xml:space="preserve">promote excellence in public communications on migration by </w:t>
      </w:r>
      <w:r w:rsidR="00086A6F" w:rsidRPr="0041080E">
        <w:rPr>
          <w:color w:val="17365D" w:themeColor="text2" w:themeShade="BF"/>
        </w:rPr>
        <w:t>recognis</w:t>
      </w:r>
      <w:r w:rsidR="00515E50" w:rsidRPr="0041080E">
        <w:rPr>
          <w:color w:val="17365D" w:themeColor="text2" w:themeShade="BF"/>
        </w:rPr>
        <w:t>ing</w:t>
      </w:r>
      <w:r w:rsidR="00086A6F" w:rsidRPr="0041080E">
        <w:rPr>
          <w:color w:val="17365D" w:themeColor="text2" w:themeShade="BF"/>
        </w:rPr>
        <w:t xml:space="preserve"> and </w:t>
      </w:r>
      <w:r w:rsidR="002146C6" w:rsidRPr="0041080E">
        <w:rPr>
          <w:color w:val="17365D" w:themeColor="text2" w:themeShade="BF"/>
        </w:rPr>
        <w:t>show</w:t>
      </w:r>
      <w:r w:rsidR="00DA352B" w:rsidRPr="0041080E">
        <w:rPr>
          <w:color w:val="17365D" w:themeColor="text2" w:themeShade="BF"/>
        </w:rPr>
        <w:t xml:space="preserve"> </w:t>
      </w:r>
      <w:r w:rsidR="002146C6" w:rsidRPr="0041080E">
        <w:rPr>
          <w:color w:val="17365D" w:themeColor="text2" w:themeShade="BF"/>
        </w:rPr>
        <w:t>casing</w:t>
      </w:r>
      <w:r w:rsidR="00DA352B" w:rsidRPr="0041080E">
        <w:rPr>
          <w:color w:val="17365D" w:themeColor="text2" w:themeShade="BF"/>
        </w:rPr>
        <w:t xml:space="preserve"> </w:t>
      </w:r>
      <w:r w:rsidR="00086A6F" w:rsidRPr="0041080E">
        <w:rPr>
          <w:color w:val="17365D" w:themeColor="text2" w:themeShade="BF"/>
        </w:rPr>
        <w:t xml:space="preserve">good practices </w:t>
      </w:r>
      <w:r w:rsidR="00515E50" w:rsidRPr="0041080E">
        <w:rPr>
          <w:color w:val="17365D" w:themeColor="text2" w:themeShade="BF"/>
        </w:rPr>
        <w:t>that</w:t>
      </w:r>
      <w:r w:rsidR="00086A6F" w:rsidRPr="0041080E">
        <w:rPr>
          <w:color w:val="17365D" w:themeColor="text2" w:themeShade="BF"/>
        </w:rPr>
        <w:t xml:space="preserve"> contribute to develop</w:t>
      </w:r>
      <w:r w:rsidR="00CF0085" w:rsidRPr="0041080E">
        <w:rPr>
          <w:color w:val="17365D" w:themeColor="text2" w:themeShade="BF"/>
        </w:rPr>
        <w:t>ing</w:t>
      </w:r>
      <w:r w:rsidR="00086A6F" w:rsidRPr="0041080E">
        <w:rPr>
          <w:color w:val="17365D" w:themeColor="text2" w:themeShade="BF"/>
        </w:rPr>
        <w:t xml:space="preserve"> a balanced and evidence-based narrative on migration in the Euro-Mediterranean region</w:t>
      </w:r>
      <w:r w:rsidR="00086A6F" w:rsidRPr="00147887">
        <w:rPr>
          <w:color w:val="000000" w:themeColor="text1"/>
        </w:rPr>
        <w:t xml:space="preserve">. </w:t>
      </w:r>
    </w:p>
    <w:p w:rsidR="00C31218" w:rsidRPr="00147887" w:rsidRDefault="00C31218" w:rsidP="002146C6">
      <w:pPr>
        <w:jc w:val="both"/>
        <w:rPr>
          <w:color w:val="FFC000"/>
        </w:rPr>
      </w:pPr>
      <w:r w:rsidRPr="00147887">
        <w:rPr>
          <w:i/>
          <w:iCs/>
          <w:color w:val="FFC000"/>
        </w:rPr>
        <w:t>Specific Objectives</w:t>
      </w:r>
    </w:p>
    <w:p w:rsidR="00C31218" w:rsidRPr="0041080E" w:rsidRDefault="00C31218" w:rsidP="002146C6">
      <w:pPr>
        <w:pStyle w:val="Paragrafoelenco"/>
        <w:numPr>
          <w:ilvl w:val="0"/>
          <w:numId w:val="6"/>
        </w:numPr>
        <w:jc w:val="both"/>
        <w:rPr>
          <w:color w:val="17365D" w:themeColor="text2" w:themeShade="BF"/>
        </w:rPr>
      </w:pPr>
      <w:r w:rsidRPr="0041080E">
        <w:rPr>
          <w:color w:val="17365D" w:themeColor="text2" w:themeShade="BF"/>
        </w:rPr>
        <w:t xml:space="preserve">To highlight </w:t>
      </w:r>
      <w:r w:rsidR="003E3197" w:rsidRPr="0041080E">
        <w:rPr>
          <w:color w:val="17365D" w:themeColor="text2" w:themeShade="BF"/>
        </w:rPr>
        <w:t xml:space="preserve">good </w:t>
      </w:r>
      <w:r w:rsidRPr="0041080E">
        <w:rPr>
          <w:color w:val="17365D" w:themeColor="text2" w:themeShade="BF"/>
        </w:rPr>
        <w:t>practices and exchanges between the communicators of European Union Member States (</w:t>
      </w:r>
      <w:r w:rsidR="001817A4" w:rsidRPr="0041080E">
        <w:rPr>
          <w:color w:val="17365D" w:themeColor="text2" w:themeShade="BF"/>
        </w:rPr>
        <w:t xml:space="preserve">EU </w:t>
      </w:r>
      <w:r w:rsidRPr="0041080E">
        <w:rPr>
          <w:color w:val="17365D" w:themeColor="text2" w:themeShade="BF"/>
        </w:rPr>
        <w:t>MS), European institutions</w:t>
      </w:r>
      <w:r w:rsidR="001E2491" w:rsidRPr="0041080E">
        <w:rPr>
          <w:color w:val="17365D" w:themeColor="text2" w:themeShade="BF"/>
        </w:rPr>
        <w:t xml:space="preserve"> and agencies</w:t>
      </w:r>
      <w:r w:rsidRPr="0041080E">
        <w:rPr>
          <w:color w:val="17365D" w:themeColor="text2" w:themeShade="BF"/>
        </w:rPr>
        <w:t>, their counterparts in S</w:t>
      </w:r>
      <w:r w:rsidR="00CE6678" w:rsidRPr="0041080E">
        <w:rPr>
          <w:color w:val="17365D" w:themeColor="text2" w:themeShade="BF"/>
        </w:rPr>
        <w:t xml:space="preserve">outhern </w:t>
      </w:r>
      <w:r w:rsidRPr="0041080E">
        <w:rPr>
          <w:color w:val="17365D" w:themeColor="text2" w:themeShade="BF"/>
        </w:rPr>
        <w:t>P</w:t>
      </w:r>
      <w:r w:rsidR="00CE6678" w:rsidRPr="0041080E">
        <w:rPr>
          <w:color w:val="17365D" w:themeColor="text2" w:themeShade="BF"/>
        </w:rPr>
        <w:t xml:space="preserve">artner </w:t>
      </w:r>
      <w:r w:rsidRPr="0041080E">
        <w:rPr>
          <w:color w:val="17365D" w:themeColor="text2" w:themeShade="BF"/>
        </w:rPr>
        <w:t>C</w:t>
      </w:r>
      <w:r w:rsidR="00CE6678" w:rsidRPr="0041080E">
        <w:rPr>
          <w:color w:val="17365D" w:themeColor="text2" w:themeShade="BF"/>
        </w:rPr>
        <w:t>ountrie</w:t>
      </w:r>
      <w:r w:rsidRPr="0041080E">
        <w:rPr>
          <w:color w:val="17365D" w:themeColor="text2" w:themeShade="BF"/>
        </w:rPr>
        <w:t>s</w:t>
      </w:r>
      <w:r w:rsidR="006E6069" w:rsidRPr="0041080E">
        <w:rPr>
          <w:color w:val="17365D" w:themeColor="text2" w:themeShade="BF"/>
        </w:rPr>
        <w:t xml:space="preserve"> (SPCs)</w:t>
      </w:r>
      <w:r w:rsidRPr="0041080E">
        <w:rPr>
          <w:color w:val="17365D" w:themeColor="text2" w:themeShade="BF"/>
        </w:rPr>
        <w:t xml:space="preserve">, and communicators of international and regional </w:t>
      </w:r>
      <w:r w:rsidR="001817A4" w:rsidRPr="0041080E">
        <w:rPr>
          <w:color w:val="17365D" w:themeColor="text2" w:themeShade="BF"/>
        </w:rPr>
        <w:t>organisations</w:t>
      </w:r>
      <w:r w:rsidR="00CF0085" w:rsidRPr="0041080E">
        <w:rPr>
          <w:color w:val="17365D" w:themeColor="text2" w:themeShade="BF"/>
        </w:rPr>
        <w:t>.</w:t>
      </w:r>
    </w:p>
    <w:p w:rsidR="00C31218" w:rsidRPr="0041080E" w:rsidRDefault="00C31218" w:rsidP="002146C6">
      <w:pPr>
        <w:pStyle w:val="Paragrafoelenco"/>
        <w:numPr>
          <w:ilvl w:val="0"/>
          <w:numId w:val="6"/>
        </w:numPr>
        <w:jc w:val="both"/>
        <w:rPr>
          <w:color w:val="17365D" w:themeColor="text2" w:themeShade="BF"/>
        </w:rPr>
      </w:pPr>
      <w:r w:rsidRPr="0041080E">
        <w:rPr>
          <w:color w:val="17365D" w:themeColor="text2" w:themeShade="BF"/>
        </w:rPr>
        <w:t xml:space="preserve">To establish a common basis for the </w:t>
      </w:r>
      <w:r w:rsidR="001817A4" w:rsidRPr="0041080E">
        <w:rPr>
          <w:color w:val="17365D" w:themeColor="text2" w:themeShade="BF"/>
        </w:rPr>
        <w:t xml:space="preserve">development </w:t>
      </w:r>
      <w:r w:rsidRPr="0041080E">
        <w:rPr>
          <w:color w:val="17365D" w:themeColor="text2" w:themeShade="BF"/>
        </w:rPr>
        <w:t xml:space="preserve">of </w:t>
      </w:r>
      <w:r w:rsidR="00FB441A" w:rsidRPr="0041080E">
        <w:rPr>
          <w:color w:val="17365D" w:themeColor="text2" w:themeShade="BF"/>
        </w:rPr>
        <w:t xml:space="preserve">concrete recommendation for institutional communicators and policy makers to support the development of </w:t>
      </w:r>
      <w:r w:rsidR="005235D7" w:rsidRPr="0041080E">
        <w:rPr>
          <w:color w:val="17365D" w:themeColor="text2" w:themeShade="BF"/>
        </w:rPr>
        <w:t xml:space="preserve">effective, forward looking, sustainable, and evidence-based </w:t>
      </w:r>
      <w:r w:rsidRPr="0041080E">
        <w:rPr>
          <w:color w:val="17365D" w:themeColor="text2" w:themeShade="BF"/>
        </w:rPr>
        <w:t xml:space="preserve">migration policies </w:t>
      </w:r>
      <w:r w:rsidR="00CF0085" w:rsidRPr="0041080E">
        <w:rPr>
          <w:color w:val="17365D" w:themeColor="text2" w:themeShade="BF"/>
        </w:rPr>
        <w:t>in EU MS and SPC</w:t>
      </w:r>
      <w:r w:rsidR="001817A4" w:rsidRPr="0041080E">
        <w:rPr>
          <w:color w:val="17365D" w:themeColor="text2" w:themeShade="BF"/>
        </w:rPr>
        <w:t>s</w:t>
      </w:r>
      <w:r w:rsidR="005235D7" w:rsidRPr="0041080E">
        <w:rPr>
          <w:color w:val="17365D" w:themeColor="text2" w:themeShade="BF"/>
        </w:rPr>
        <w:t>.</w:t>
      </w:r>
      <w:r w:rsidR="00DA352B" w:rsidRPr="0041080E">
        <w:rPr>
          <w:color w:val="17365D" w:themeColor="text2" w:themeShade="BF"/>
        </w:rPr>
        <w:t xml:space="preserve"> </w:t>
      </w:r>
      <w:r w:rsidRPr="0041080E">
        <w:rPr>
          <w:color w:val="17365D" w:themeColor="text2" w:themeShade="BF"/>
        </w:rPr>
        <w:t>.</w:t>
      </w:r>
    </w:p>
    <w:p w:rsidR="006E6069" w:rsidRPr="0041080E" w:rsidRDefault="006E6069" w:rsidP="00DF345D">
      <w:pPr>
        <w:pStyle w:val="Paragrafoelenco"/>
        <w:numPr>
          <w:ilvl w:val="0"/>
          <w:numId w:val="6"/>
        </w:numPr>
        <w:jc w:val="both"/>
        <w:rPr>
          <w:color w:val="17365D" w:themeColor="text2" w:themeShade="BF"/>
        </w:rPr>
      </w:pPr>
      <w:r w:rsidRPr="0041080E">
        <w:rPr>
          <w:color w:val="17365D" w:themeColor="text2" w:themeShade="BF"/>
        </w:rPr>
        <w:t xml:space="preserve">To strengthen cooperation in </w:t>
      </w:r>
      <w:r w:rsidR="001817A4" w:rsidRPr="0041080E">
        <w:rPr>
          <w:color w:val="17365D" w:themeColor="text2" w:themeShade="BF"/>
        </w:rPr>
        <w:t xml:space="preserve">identifying communication and </w:t>
      </w:r>
      <w:r w:rsidRPr="0041080E">
        <w:rPr>
          <w:color w:val="17365D" w:themeColor="text2" w:themeShade="BF"/>
        </w:rPr>
        <w:t>information strategies addressing the key audiences through an objective and transparent narrative on migration</w:t>
      </w:r>
      <w:r w:rsidR="00CF0085" w:rsidRPr="0041080E">
        <w:rPr>
          <w:color w:val="17365D" w:themeColor="text2" w:themeShade="BF"/>
        </w:rPr>
        <w:t>.</w:t>
      </w:r>
      <w:r w:rsidR="00DA352B" w:rsidRPr="0041080E">
        <w:rPr>
          <w:color w:val="17365D" w:themeColor="text2" w:themeShade="BF"/>
        </w:rPr>
        <w:t xml:space="preserve"> </w:t>
      </w:r>
      <w:r w:rsidR="00CF0085" w:rsidRPr="0041080E">
        <w:rPr>
          <w:color w:val="17365D" w:themeColor="text2" w:themeShade="BF"/>
        </w:rPr>
        <w:t>T</w:t>
      </w:r>
      <w:r w:rsidR="003E3197" w:rsidRPr="0041080E">
        <w:rPr>
          <w:color w:val="17365D" w:themeColor="text2" w:themeShade="BF"/>
        </w:rPr>
        <w:t xml:space="preserve">he high level event will also gather representatives from </w:t>
      </w:r>
      <w:r w:rsidR="00CF0085" w:rsidRPr="0041080E">
        <w:rPr>
          <w:color w:val="17365D" w:themeColor="text2" w:themeShade="BF"/>
        </w:rPr>
        <w:t>a</w:t>
      </w:r>
      <w:r w:rsidR="003E3197" w:rsidRPr="0041080E">
        <w:rPr>
          <w:color w:val="17365D" w:themeColor="text2" w:themeShade="BF"/>
        </w:rPr>
        <w:t>cademia and</w:t>
      </w:r>
      <w:r w:rsidR="00FB441A" w:rsidRPr="0041080E">
        <w:rPr>
          <w:color w:val="17365D" w:themeColor="text2" w:themeShade="BF"/>
        </w:rPr>
        <w:t xml:space="preserve"> governments/institutions</w:t>
      </w:r>
      <w:r w:rsidR="003E3197" w:rsidRPr="0041080E">
        <w:rPr>
          <w:color w:val="17365D" w:themeColor="text2" w:themeShade="BF"/>
        </w:rPr>
        <w:t xml:space="preserve"> to highlight </w:t>
      </w:r>
      <w:r w:rsidR="00FB441A" w:rsidRPr="0041080E">
        <w:rPr>
          <w:color w:val="17365D" w:themeColor="text2" w:themeShade="BF"/>
        </w:rPr>
        <w:t xml:space="preserve">the </w:t>
      </w:r>
      <w:r w:rsidR="004B02AB" w:rsidRPr="0041080E">
        <w:rPr>
          <w:color w:val="17365D" w:themeColor="text2" w:themeShade="BF"/>
        </w:rPr>
        <w:t xml:space="preserve">challenges and </w:t>
      </w:r>
      <w:r w:rsidR="00FB441A" w:rsidRPr="0041080E">
        <w:rPr>
          <w:color w:val="17365D" w:themeColor="text2" w:themeShade="BF"/>
        </w:rPr>
        <w:t>role of public communication in</w:t>
      </w:r>
      <w:r w:rsidR="00DA352B" w:rsidRPr="0041080E">
        <w:rPr>
          <w:color w:val="17365D" w:themeColor="text2" w:themeShade="BF"/>
        </w:rPr>
        <w:t xml:space="preserve"> </w:t>
      </w:r>
      <w:r w:rsidR="00DF345D" w:rsidRPr="0041080E">
        <w:rPr>
          <w:color w:val="17365D" w:themeColor="text2" w:themeShade="BF"/>
        </w:rPr>
        <w:t>this field and to table orientations for future cooperation.</w:t>
      </w:r>
    </w:p>
    <w:p w:rsidR="00DF345D" w:rsidRPr="00147887" w:rsidRDefault="00DF345D" w:rsidP="002146C6">
      <w:pPr>
        <w:jc w:val="both"/>
        <w:rPr>
          <w:b/>
          <w:bCs/>
          <w:color w:val="FFC000"/>
        </w:rPr>
      </w:pPr>
    </w:p>
    <w:p w:rsidR="00CF0085" w:rsidRPr="00147887" w:rsidRDefault="00CF0085" w:rsidP="002146C6">
      <w:pPr>
        <w:jc w:val="both"/>
        <w:rPr>
          <w:b/>
          <w:bCs/>
          <w:color w:val="FFC000"/>
        </w:rPr>
      </w:pPr>
      <w:r w:rsidRPr="00147887">
        <w:rPr>
          <w:b/>
          <w:bCs/>
          <w:color w:val="FFC000"/>
        </w:rPr>
        <w:lastRenderedPageBreak/>
        <w:t>Proposed Format:</w:t>
      </w:r>
    </w:p>
    <w:p w:rsidR="00CF0085" w:rsidRPr="0041080E" w:rsidRDefault="00CF0085" w:rsidP="002B5ECF">
      <w:pPr>
        <w:jc w:val="both"/>
        <w:rPr>
          <w:color w:val="17365D" w:themeColor="text2" w:themeShade="BF"/>
        </w:rPr>
      </w:pPr>
      <w:r w:rsidRPr="0041080E">
        <w:rPr>
          <w:color w:val="17365D" w:themeColor="text2" w:themeShade="BF"/>
        </w:rPr>
        <w:t xml:space="preserve">The </w:t>
      </w:r>
      <w:r w:rsidR="00D61C9A" w:rsidRPr="0041080E">
        <w:rPr>
          <w:color w:val="17365D" w:themeColor="text2" w:themeShade="BF"/>
        </w:rPr>
        <w:t>Communicators workshop w</w:t>
      </w:r>
      <w:r w:rsidR="002B5ECF" w:rsidRPr="0041080E">
        <w:rPr>
          <w:color w:val="17365D" w:themeColor="text2" w:themeShade="BF"/>
        </w:rPr>
        <w:t>ill</w:t>
      </w:r>
      <w:r w:rsidR="00D61C9A" w:rsidRPr="0041080E">
        <w:rPr>
          <w:color w:val="17365D" w:themeColor="text2" w:themeShade="BF"/>
        </w:rPr>
        <w:t xml:space="preserve"> take place over 1.5 days</w:t>
      </w:r>
      <w:r w:rsidR="00FB441A" w:rsidRPr="0041080E">
        <w:rPr>
          <w:color w:val="17365D" w:themeColor="text2" w:themeShade="BF"/>
        </w:rPr>
        <w:t xml:space="preserve">. </w:t>
      </w:r>
      <w:r w:rsidR="00D61C9A" w:rsidRPr="0041080E">
        <w:rPr>
          <w:color w:val="17365D" w:themeColor="text2" w:themeShade="BF"/>
        </w:rPr>
        <w:t xml:space="preserve">The </w:t>
      </w:r>
      <w:r w:rsidRPr="0041080E">
        <w:rPr>
          <w:color w:val="17365D" w:themeColor="text2" w:themeShade="BF"/>
        </w:rPr>
        <w:t xml:space="preserve">high-level </w:t>
      </w:r>
      <w:r w:rsidR="00D61C9A" w:rsidRPr="0041080E">
        <w:rPr>
          <w:color w:val="17365D" w:themeColor="text2" w:themeShade="BF"/>
        </w:rPr>
        <w:t>event</w:t>
      </w:r>
      <w:r w:rsidR="002B5ECF" w:rsidRPr="0041080E">
        <w:rPr>
          <w:color w:val="17365D" w:themeColor="text2" w:themeShade="BF"/>
        </w:rPr>
        <w:t>,</w:t>
      </w:r>
      <w:r w:rsidR="00DA352B" w:rsidRPr="0041080E">
        <w:rPr>
          <w:color w:val="17365D" w:themeColor="text2" w:themeShade="BF"/>
        </w:rPr>
        <w:t xml:space="preserve"> </w:t>
      </w:r>
      <w:r w:rsidR="00D61C9A" w:rsidRPr="0041080E">
        <w:rPr>
          <w:color w:val="17365D" w:themeColor="text2" w:themeShade="BF"/>
        </w:rPr>
        <w:t>to be held on the eve</w:t>
      </w:r>
      <w:r w:rsidR="00FB441A" w:rsidRPr="0041080E">
        <w:rPr>
          <w:color w:val="17365D" w:themeColor="text2" w:themeShade="BF"/>
        </w:rPr>
        <w:t>ning</w:t>
      </w:r>
      <w:r w:rsidR="00D61C9A" w:rsidRPr="0041080E">
        <w:rPr>
          <w:color w:val="17365D" w:themeColor="text2" w:themeShade="BF"/>
        </w:rPr>
        <w:t xml:space="preserve"> of the first day of the </w:t>
      </w:r>
      <w:r w:rsidR="002146C6" w:rsidRPr="0041080E">
        <w:rPr>
          <w:color w:val="17365D" w:themeColor="text2" w:themeShade="BF"/>
        </w:rPr>
        <w:t>workshop</w:t>
      </w:r>
      <w:r w:rsidR="002B5ECF" w:rsidRPr="0041080E">
        <w:rPr>
          <w:color w:val="17365D" w:themeColor="text2" w:themeShade="BF"/>
        </w:rPr>
        <w:t>,</w:t>
      </w:r>
      <w:r w:rsidR="00DA352B" w:rsidRPr="0041080E">
        <w:rPr>
          <w:color w:val="17365D" w:themeColor="text2" w:themeShade="BF"/>
        </w:rPr>
        <w:t xml:space="preserve"> </w:t>
      </w:r>
      <w:r w:rsidR="002B5ECF" w:rsidRPr="0041080E">
        <w:rPr>
          <w:color w:val="17365D" w:themeColor="text2" w:themeShade="BF"/>
        </w:rPr>
        <w:t>shall</w:t>
      </w:r>
      <w:r w:rsidR="00D61C9A" w:rsidRPr="0041080E">
        <w:rPr>
          <w:color w:val="17365D" w:themeColor="text2" w:themeShade="BF"/>
        </w:rPr>
        <w:t xml:space="preserve"> include a panel of distinguished speakers</w:t>
      </w:r>
      <w:r w:rsidR="002146C6" w:rsidRPr="0041080E">
        <w:rPr>
          <w:color w:val="17365D" w:themeColor="text2" w:themeShade="BF"/>
        </w:rPr>
        <w:t xml:space="preserve">, </w:t>
      </w:r>
      <w:r w:rsidR="00FB441A" w:rsidRPr="0041080E">
        <w:rPr>
          <w:color w:val="17365D" w:themeColor="text2" w:themeShade="BF"/>
        </w:rPr>
        <w:t xml:space="preserve">potentially </w:t>
      </w:r>
      <w:r w:rsidR="002146C6" w:rsidRPr="0041080E">
        <w:rPr>
          <w:color w:val="17365D" w:themeColor="text2" w:themeShade="BF"/>
        </w:rPr>
        <w:t xml:space="preserve">including </w:t>
      </w:r>
      <w:r w:rsidR="00FB441A" w:rsidRPr="0041080E">
        <w:rPr>
          <w:color w:val="17365D" w:themeColor="text2" w:themeShade="BF"/>
        </w:rPr>
        <w:t>high level representatives/</w:t>
      </w:r>
      <w:r w:rsidR="002146C6" w:rsidRPr="0041080E">
        <w:rPr>
          <w:color w:val="17365D" w:themeColor="text2" w:themeShade="BF"/>
        </w:rPr>
        <w:t>public communicators</w:t>
      </w:r>
      <w:r w:rsidR="00D61C9A" w:rsidRPr="0041080E">
        <w:rPr>
          <w:color w:val="17365D" w:themeColor="text2" w:themeShade="BF"/>
        </w:rPr>
        <w:t xml:space="preserve"> from </w:t>
      </w:r>
      <w:r w:rsidRPr="0041080E">
        <w:rPr>
          <w:color w:val="17365D" w:themeColor="text2" w:themeShade="BF"/>
        </w:rPr>
        <w:t>EU Member States, European agencies and institutions, their</w:t>
      </w:r>
      <w:r w:rsidR="00DA352B" w:rsidRPr="0041080E">
        <w:rPr>
          <w:color w:val="17365D" w:themeColor="text2" w:themeShade="BF"/>
        </w:rPr>
        <w:t xml:space="preserve"> </w:t>
      </w:r>
      <w:r w:rsidRPr="0041080E">
        <w:rPr>
          <w:color w:val="17365D" w:themeColor="text2" w:themeShade="BF"/>
        </w:rPr>
        <w:t xml:space="preserve">counterparts in SPCs, and </w:t>
      </w:r>
      <w:r w:rsidR="00FB441A" w:rsidRPr="0041080E">
        <w:rPr>
          <w:color w:val="17365D" w:themeColor="text2" w:themeShade="BF"/>
        </w:rPr>
        <w:t>representatives of academia/</w:t>
      </w:r>
      <w:r w:rsidRPr="0041080E">
        <w:rPr>
          <w:color w:val="17365D" w:themeColor="text2" w:themeShade="BF"/>
        </w:rPr>
        <w:t>communicat</w:t>
      </w:r>
      <w:r w:rsidR="00FB441A" w:rsidRPr="0041080E">
        <w:rPr>
          <w:color w:val="17365D" w:themeColor="text2" w:themeShade="BF"/>
        </w:rPr>
        <w:t xml:space="preserve">ion experts to highlight the role institutional communicators/communication play </w:t>
      </w:r>
      <w:r w:rsidR="00D61C9A" w:rsidRPr="0041080E">
        <w:rPr>
          <w:color w:val="17365D" w:themeColor="text2" w:themeShade="BF"/>
        </w:rPr>
        <w:t xml:space="preserve">in </w:t>
      </w:r>
      <w:r w:rsidR="00FB441A" w:rsidRPr="0041080E">
        <w:rPr>
          <w:color w:val="17365D" w:themeColor="text2" w:themeShade="BF"/>
        </w:rPr>
        <w:t xml:space="preserve">the public debate on </w:t>
      </w:r>
      <w:r w:rsidR="00D61C9A" w:rsidRPr="0041080E">
        <w:rPr>
          <w:color w:val="17365D" w:themeColor="text2" w:themeShade="BF"/>
        </w:rPr>
        <w:t>migration</w:t>
      </w:r>
      <w:r w:rsidR="00FB441A" w:rsidRPr="0041080E">
        <w:rPr>
          <w:color w:val="17365D" w:themeColor="text2" w:themeShade="BF"/>
        </w:rPr>
        <w:t xml:space="preserve"> in the Euro-Mediterranean region</w:t>
      </w:r>
      <w:r w:rsidR="00D61C9A" w:rsidRPr="0041080E">
        <w:rPr>
          <w:color w:val="17365D" w:themeColor="text2" w:themeShade="BF"/>
        </w:rPr>
        <w:t>.</w:t>
      </w:r>
    </w:p>
    <w:p w:rsidR="0032505E" w:rsidRPr="0041080E" w:rsidRDefault="0032505E" w:rsidP="002146C6">
      <w:pPr>
        <w:jc w:val="both"/>
        <w:rPr>
          <w:color w:val="17365D" w:themeColor="text2" w:themeShade="BF"/>
        </w:rPr>
      </w:pPr>
      <w:r w:rsidRPr="0041080E">
        <w:rPr>
          <w:color w:val="17365D" w:themeColor="text2" w:themeShade="BF"/>
        </w:rPr>
        <w:t>Main stakeholders</w:t>
      </w:r>
      <w:r w:rsidR="00FB441A" w:rsidRPr="0041080E">
        <w:rPr>
          <w:color w:val="17365D" w:themeColor="text2" w:themeShade="BF"/>
        </w:rPr>
        <w:t xml:space="preserve"> may</w:t>
      </w:r>
      <w:r w:rsidRPr="0041080E">
        <w:rPr>
          <w:color w:val="17365D" w:themeColor="text2" w:themeShade="BF"/>
        </w:rPr>
        <w:t xml:space="preserve"> include indicatively:</w:t>
      </w:r>
    </w:p>
    <w:p w:rsidR="006E6069" w:rsidRPr="0041080E" w:rsidRDefault="006E6069"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Communicators of EU MS</w:t>
      </w:r>
      <w:r w:rsidR="00B06FA2" w:rsidRPr="0041080E">
        <w:rPr>
          <w:rFonts w:asciiTheme="minorHAnsi" w:hAnsiTheme="minorHAnsi" w:cstheme="minorBidi"/>
          <w:color w:val="17365D" w:themeColor="text2" w:themeShade="BF"/>
          <w:sz w:val="22"/>
          <w:szCs w:val="22"/>
        </w:rPr>
        <w:t>s</w:t>
      </w:r>
      <w:r w:rsidRPr="0041080E">
        <w:rPr>
          <w:rFonts w:asciiTheme="minorHAnsi" w:hAnsiTheme="minorHAnsi" w:cstheme="minorBidi"/>
          <w:color w:val="17365D" w:themeColor="text2" w:themeShade="BF"/>
          <w:sz w:val="22"/>
          <w:szCs w:val="22"/>
        </w:rPr>
        <w:t xml:space="preserve">, and </w:t>
      </w:r>
      <w:r w:rsidR="00DD2497" w:rsidRPr="0041080E">
        <w:rPr>
          <w:rFonts w:asciiTheme="minorHAnsi" w:hAnsiTheme="minorHAnsi" w:cstheme="minorBidi"/>
          <w:color w:val="17365D" w:themeColor="text2" w:themeShade="BF"/>
          <w:sz w:val="22"/>
          <w:szCs w:val="22"/>
        </w:rPr>
        <w:t xml:space="preserve">of the EU </w:t>
      </w:r>
      <w:r w:rsidRPr="0041080E">
        <w:rPr>
          <w:rFonts w:asciiTheme="minorHAnsi" w:hAnsiTheme="minorHAnsi" w:cstheme="minorBidi"/>
          <w:color w:val="17365D" w:themeColor="text2" w:themeShade="BF"/>
          <w:sz w:val="22"/>
          <w:szCs w:val="22"/>
        </w:rPr>
        <w:t xml:space="preserve">the institutions and agencies; </w:t>
      </w:r>
    </w:p>
    <w:p w:rsidR="006E6069" w:rsidRPr="0041080E" w:rsidRDefault="006E6069"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Communicators of SPC</w:t>
      </w:r>
      <w:r w:rsidR="00B06FA2" w:rsidRPr="0041080E">
        <w:rPr>
          <w:rFonts w:asciiTheme="minorHAnsi" w:hAnsiTheme="minorHAnsi" w:cstheme="minorBidi"/>
          <w:color w:val="17365D" w:themeColor="text2" w:themeShade="BF"/>
          <w:sz w:val="22"/>
          <w:szCs w:val="22"/>
        </w:rPr>
        <w:t>s</w:t>
      </w:r>
      <w:r w:rsidRPr="0041080E">
        <w:rPr>
          <w:rFonts w:asciiTheme="minorHAnsi" w:hAnsiTheme="minorHAnsi" w:cstheme="minorBidi"/>
          <w:color w:val="17365D" w:themeColor="text2" w:themeShade="BF"/>
          <w:sz w:val="22"/>
          <w:szCs w:val="22"/>
        </w:rPr>
        <w:t xml:space="preserve">; </w:t>
      </w:r>
    </w:p>
    <w:p w:rsidR="00DD2497" w:rsidRPr="0041080E" w:rsidRDefault="00DD2497"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EMM4 National Focal Points</w:t>
      </w:r>
    </w:p>
    <w:p w:rsidR="006E6069" w:rsidRPr="0041080E" w:rsidRDefault="006E6069"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 xml:space="preserve">Migration and communication professionals in EU MS and SPCs governments </w:t>
      </w:r>
    </w:p>
    <w:p w:rsidR="0032505E" w:rsidRPr="0041080E" w:rsidRDefault="0032505E"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 xml:space="preserve">Academia </w:t>
      </w:r>
    </w:p>
    <w:p w:rsidR="0032505E" w:rsidRPr="0041080E" w:rsidRDefault="0032505E"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 xml:space="preserve">Public communication professionals </w:t>
      </w:r>
    </w:p>
    <w:p w:rsidR="0032505E" w:rsidRPr="0041080E" w:rsidRDefault="0032505E"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Think Tanks</w:t>
      </w:r>
      <w:r w:rsidR="00C5562D" w:rsidRPr="0041080E">
        <w:rPr>
          <w:rFonts w:asciiTheme="minorHAnsi" w:hAnsiTheme="minorHAnsi" w:cstheme="minorBidi"/>
          <w:color w:val="17365D" w:themeColor="text2" w:themeShade="BF"/>
          <w:sz w:val="22"/>
          <w:szCs w:val="22"/>
        </w:rPr>
        <w:t xml:space="preserve"> and </w:t>
      </w:r>
      <w:r w:rsidR="00CF0085" w:rsidRPr="0041080E">
        <w:rPr>
          <w:rFonts w:asciiTheme="minorHAnsi" w:hAnsiTheme="minorHAnsi" w:cstheme="minorBidi"/>
          <w:color w:val="17365D" w:themeColor="text2" w:themeShade="BF"/>
          <w:sz w:val="22"/>
          <w:szCs w:val="22"/>
        </w:rPr>
        <w:t xml:space="preserve">research </w:t>
      </w:r>
      <w:r w:rsidR="00C5562D" w:rsidRPr="0041080E">
        <w:rPr>
          <w:rFonts w:asciiTheme="minorHAnsi" w:hAnsiTheme="minorHAnsi" w:cstheme="minorBidi"/>
          <w:color w:val="17365D" w:themeColor="text2" w:themeShade="BF"/>
          <w:sz w:val="22"/>
          <w:szCs w:val="22"/>
        </w:rPr>
        <w:t>networks</w:t>
      </w:r>
    </w:p>
    <w:p w:rsidR="00C5562D" w:rsidRPr="0041080E" w:rsidRDefault="00C5562D"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International and Non-Governmental Organisation</w:t>
      </w:r>
      <w:r w:rsidR="00CF0085" w:rsidRPr="0041080E">
        <w:rPr>
          <w:rFonts w:asciiTheme="minorHAnsi" w:hAnsiTheme="minorHAnsi" w:cstheme="minorBidi"/>
          <w:color w:val="17365D" w:themeColor="text2" w:themeShade="BF"/>
          <w:sz w:val="22"/>
          <w:szCs w:val="22"/>
        </w:rPr>
        <w:t>s</w:t>
      </w:r>
    </w:p>
    <w:p w:rsidR="00CF0085" w:rsidRPr="0041080E" w:rsidRDefault="00C5562D"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 xml:space="preserve">Experts </w:t>
      </w:r>
      <w:r w:rsidR="00CF0085" w:rsidRPr="0041080E">
        <w:rPr>
          <w:rFonts w:asciiTheme="minorHAnsi" w:hAnsiTheme="minorHAnsi" w:cstheme="minorBidi"/>
          <w:color w:val="17365D" w:themeColor="text2" w:themeShade="BF"/>
          <w:sz w:val="22"/>
          <w:szCs w:val="22"/>
        </w:rPr>
        <w:t>i</w:t>
      </w:r>
      <w:r w:rsidRPr="0041080E">
        <w:rPr>
          <w:rFonts w:asciiTheme="minorHAnsi" w:hAnsiTheme="minorHAnsi" w:cstheme="minorBidi"/>
          <w:color w:val="17365D" w:themeColor="text2" w:themeShade="BF"/>
          <w:sz w:val="22"/>
          <w:szCs w:val="22"/>
        </w:rPr>
        <w:t>n communication, public attitudes and sociolog</w:t>
      </w:r>
      <w:r w:rsidR="00CF0085" w:rsidRPr="0041080E">
        <w:rPr>
          <w:rFonts w:asciiTheme="minorHAnsi" w:hAnsiTheme="minorHAnsi" w:cstheme="minorBidi"/>
          <w:color w:val="17365D" w:themeColor="text2" w:themeShade="BF"/>
          <w:sz w:val="22"/>
          <w:szCs w:val="22"/>
        </w:rPr>
        <w:t>y</w:t>
      </w:r>
    </w:p>
    <w:p w:rsidR="00C5562D" w:rsidRPr="0041080E" w:rsidRDefault="00CF0085" w:rsidP="002B5ECF">
      <w:pPr>
        <w:pStyle w:val="Default"/>
        <w:numPr>
          <w:ilvl w:val="0"/>
          <w:numId w:val="1"/>
        </w:numPr>
        <w:ind w:left="714" w:hanging="357"/>
        <w:jc w:val="both"/>
        <w:rPr>
          <w:rFonts w:asciiTheme="minorHAnsi" w:hAnsiTheme="minorHAnsi" w:cstheme="minorBidi"/>
          <w:color w:val="17365D" w:themeColor="text2" w:themeShade="BF"/>
          <w:sz w:val="22"/>
          <w:szCs w:val="22"/>
        </w:rPr>
      </w:pPr>
      <w:r w:rsidRPr="0041080E">
        <w:rPr>
          <w:rFonts w:asciiTheme="minorHAnsi" w:hAnsiTheme="minorHAnsi" w:cstheme="minorBidi"/>
          <w:color w:val="17365D" w:themeColor="text2" w:themeShade="BF"/>
          <w:sz w:val="22"/>
          <w:szCs w:val="22"/>
        </w:rPr>
        <w:t>Other relevant stakeholders as identified together with main partners</w:t>
      </w:r>
    </w:p>
    <w:p w:rsidR="003E3197" w:rsidRPr="00147887" w:rsidRDefault="003E3197" w:rsidP="002146C6">
      <w:pPr>
        <w:pStyle w:val="Default"/>
        <w:ind w:left="360"/>
        <w:jc w:val="both"/>
        <w:rPr>
          <w:sz w:val="22"/>
          <w:szCs w:val="22"/>
        </w:rPr>
      </w:pPr>
    </w:p>
    <w:p w:rsidR="00CF0085" w:rsidRPr="00147887" w:rsidRDefault="00CF0085" w:rsidP="002146C6">
      <w:pPr>
        <w:pStyle w:val="Default"/>
        <w:jc w:val="both"/>
        <w:rPr>
          <w:sz w:val="22"/>
          <w:szCs w:val="22"/>
        </w:rPr>
      </w:pPr>
    </w:p>
    <w:p w:rsidR="00EA6FF3" w:rsidRPr="00147887" w:rsidRDefault="00EA6FF3" w:rsidP="002146C6">
      <w:pPr>
        <w:pStyle w:val="Default"/>
        <w:jc w:val="both"/>
        <w:rPr>
          <w:sz w:val="22"/>
          <w:szCs w:val="22"/>
        </w:rPr>
      </w:pPr>
    </w:p>
    <w:p w:rsidR="00EA6FF3" w:rsidRPr="00147887" w:rsidRDefault="00EA6FF3" w:rsidP="002146C6">
      <w:pPr>
        <w:pStyle w:val="Default"/>
        <w:jc w:val="both"/>
        <w:rPr>
          <w:sz w:val="22"/>
          <w:szCs w:val="22"/>
        </w:rPr>
      </w:pPr>
    </w:p>
    <w:p w:rsidR="00EA6FF3" w:rsidRPr="00147887" w:rsidRDefault="00EA6FF3" w:rsidP="002146C6">
      <w:pPr>
        <w:pStyle w:val="Default"/>
        <w:jc w:val="both"/>
        <w:rPr>
          <w:sz w:val="22"/>
          <w:szCs w:val="22"/>
        </w:rPr>
      </w:pPr>
    </w:p>
    <w:p w:rsidR="00FD4C9D" w:rsidRPr="00147887" w:rsidRDefault="00FD4C9D">
      <w:pPr>
        <w:rPr>
          <w:rFonts w:ascii="Calibri" w:hAnsi="Calibri" w:cs="Calibri"/>
          <w:color w:val="000000"/>
        </w:rPr>
      </w:pPr>
      <w:r w:rsidRPr="00147887">
        <w:br w:type="page"/>
      </w:r>
    </w:p>
    <w:p w:rsidR="003E3197" w:rsidRPr="00147887" w:rsidRDefault="003E3197" w:rsidP="002146C6">
      <w:pPr>
        <w:pStyle w:val="Default"/>
        <w:jc w:val="both"/>
        <w:rPr>
          <w:sz w:val="22"/>
          <w:szCs w:val="22"/>
        </w:rPr>
      </w:pPr>
    </w:p>
    <w:p w:rsidR="002146C6" w:rsidRDefault="002146C6" w:rsidP="00005ACC">
      <w:pPr>
        <w:jc w:val="center"/>
        <w:rPr>
          <w:b/>
          <w:bCs/>
          <w:color w:val="FFC000"/>
          <w:sz w:val="24"/>
          <w:szCs w:val="24"/>
        </w:rPr>
      </w:pPr>
      <w:r w:rsidRPr="00147887">
        <w:rPr>
          <w:b/>
          <w:bCs/>
          <w:color w:val="FFC000"/>
          <w:sz w:val="24"/>
          <w:szCs w:val="24"/>
        </w:rPr>
        <w:t xml:space="preserve">Agenda for the </w:t>
      </w:r>
      <w:r w:rsidR="00005ACC" w:rsidRPr="00147887">
        <w:rPr>
          <w:b/>
          <w:bCs/>
          <w:color w:val="FFC000"/>
          <w:sz w:val="24"/>
          <w:szCs w:val="24"/>
        </w:rPr>
        <w:t>2</w:t>
      </w:r>
      <w:r w:rsidR="00005ACC" w:rsidRPr="00147887">
        <w:rPr>
          <w:b/>
          <w:bCs/>
          <w:color w:val="FFC000"/>
          <w:sz w:val="24"/>
          <w:szCs w:val="24"/>
          <w:vertAlign w:val="superscript"/>
        </w:rPr>
        <w:t>nd</w:t>
      </w:r>
      <w:r w:rsidR="00005ACC" w:rsidRPr="00147887">
        <w:rPr>
          <w:b/>
          <w:bCs/>
          <w:color w:val="FFC000"/>
          <w:sz w:val="24"/>
          <w:szCs w:val="24"/>
        </w:rPr>
        <w:t xml:space="preserve"> Euro-Mediterranean Communicators’</w:t>
      </w:r>
      <w:r w:rsidR="00005ACC" w:rsidRPr="00147887">
        <w:rPr>
          <w:rFonts w:cs="Arial"/>
          <w:color w:val="283589"/>
          <w:sz w:val="32"/>
          <w:szCs w:val="32"/>
        </w:rPr>
        <w:t xml:space="preserve"> </w:t>
      </w:r>
      <w:r w:rsidRPr="00147887">
        <w:rPr>
          <w:b/>
          <w:bCs/>
          <w:color w:val="FFC000"/>
          <w:sz w:val="24"/>
          <w:szCs w:val="24"/>
        </w:rPr>
        <w:t xml:space="preserve">Communicators’ Workshop </w:t>
      </w:r>
    </w:p>
    <w:p w:rsidR="00147887" w:rsidRPr="00147887" w:rsidRDefault="00147887" w:rsidP="00147887">
      <w:pPr>
        <w:spacing w:after="0"/>
        <w:jc w:val="center"/>
        <w:rPr>
          <w:b/>
          <w:bCs/>
          <w:i/>
          <w:color w:val="FFC000"/>
          <w:lang w:val="en-US"/>
        </w:rPr>
      </w:pPr>
      <w:r w:rsidRPr="00147887">
        <w:rPr>
          <w:b/>
          <w:bCs/>
          <w:i/>
          <w:color w:val="FFC000"/>
          <w:lang w:val="en-US"/>
        </w:rPr>
        <w:t>Royal Olympic Hotel Athens</w:t>
      </w:r>
    </w:p>
    <w:p w:rsidR="00147887" w:rsidRPr="00147887" w:rsidRDefault="00147887" w:rsidP="00147887">
      <w:pPr>
        <w:spacing w:after="0"/>
        <w:jc w:val="center"/>
        <w:rPr>
          <w:b/>
          <w:bCs/>
          <w:i/>
          <w:color w:val="FFC000"/>
          <w:lang w:val="en-US"/>
        </w:rPr>
      </w:pPr>
      <w:r w:rsidRPr="00147887">
        <w:rPr>
          <w:b/>
          <w:bCs/>
          <w:i/>
          <w:color w:val="FFC000"/>
          <w:lang w:val="en-US"/>
        </w:rPr>
        <w:t xml:space="preserve">28-34 </w:t>
      </w:r>
      <w:proofErr w:type="spellStart"/>
      <w:r w:rsidRPr="00147887">
        <w:rPr>
          <w:b/>
          <w:bCs/>
          <w:i/>
          <w:color w:val="FFC000"/>
          <w:lang w:val="en-US"/>
        </w:rPr>
        <w:t>Athanasiou</w:t>
      </w:r>
      <w:proofErr w:type="spellEnd"/>
      <w:r w:rsidRPr="00147887">
        <w:rPr>
          <w:b/>
          <w:bCs/>
          <w:i/>
          <w:color w:val="FFC000"/>
          <w:lang w:val="en-US"/>
        </w:rPr>
        <w:t xml:space="preserve"> </w:t>
      </w:r>
      <w:proofErr w:type="spellStart"/>
      <w:r w:rsidRPr="00147887">
        <w:rPr>
          <w:b/>
          <w:bCs/>
          <w:i/>
          <w:color w:val="FFC000"/>
          <w:lang w:val="en-US"/>
        </w:rPr>
        <w:t>Diakou</w:t>
      </w:r>
      <w:proofErr w:type="spellEnd"/>
      <w:r w:rsidRPr="00147887">
        <w:rPr>
          <w:b/>
          <w:bCs/>
          <w:i/>
          <w:color w:val="FFC000"/>
          <w:lang w:val="en-US"/>
        </w:rPr>
        <w:t xml:space="preserve"> Street</w:t>
      </w:r>
    </w:p>
    <w:p w:rsidR="00147887" w:rsidRDefault="00147887" w:rsidP="002146C6">
      <w:pPr>
        <w:jc w:val="both"/>
        <w:rPr>
          <w:b/>
          <w:bCs/>
          <w:color w:val="FFC000"/>
        </w:rPr>
      </w:pPr>
    </w:p>
    <w:p w:rsidR="001015F3" w:rsidRPr="00F063D8" w:rsidRDefault="001015F3" w:rsidP="002146C6">
      <w:pPr>
        <w:jc w:val="both"/>
        <w:rPr>
          <w:b/>
          <w:bCs/>
          <w:color w:val="FFC000"/>
          <w:sz w:val="26"/>
          <w:szCs w:val="26"/>
        </w:rPr>
      </w:pPr>
      <w:r w:rsidRPr="00F063D8">
        <w:rPr>
          <w:b/>
          <w:bCs/>
          <w:color w:val="FFC000"/>
          <w:sz w:val="26"/>
          <w:szCs w:val="26"/>
        </w:rPr>
        <w:t xml:space="preserve">Day 1 – </w:t>
      </w:r>
      <w:r w:rsidR="00147887" w:rsidRPr="00F063D8">
        <w:rPr>
          <w:b/>
          <w:bCs/>
          <w:color w:val="FFC000"/>
          <w:sz w:val="26"/>
          <w:szCs w:val="26"/>
        </w:rPr>
        <w:t xml:space="preserve">Monday </w:t>
      </w:r>
      <w:r w:rsidRPr="00F063D8">
        <w:rPr>
          <w:b/>
          <w:bCs/>
          <w:color w:val="FFC000"/>
          <w:sz w:val="26"/>
          <w:szCs w:val="26"/>
        </w:rPr>
        <w:t xml:space="preserve">11 November </w:t>
      </w:r>
    </w:p>
    <w:p w:rsidR="001015F3" w:rsidRPr="00147887" w:rsidRDefault="001015F3" w:rsidP="002146C6">
      <w:pPr>
        <w:jc w:val="both"/>
        <w:rPr>
          <w:b/>
          <w:bCs/>
          <w:color w:val="17365D" w:themeColor="text2" w:themeShade="BF"/>
        </w:rPr>
      </w:pPr>
      <w:r w:rsidRPr="00147887">
        <w:rPr>
          <w:b/>
          <w:bCs/>
          <w:color w:val="17365D" w:themeColor="text2" w:themeShade="BF"/>
        </w:rPr>
        <w:t>9:00 Welcome and Registration of Participants</w:t>
      </w:r>
    </w:p>
    <w:p w:rsidR="001015F3" w:rsidRPr="00147887" w:rsidRDefault="001015F3" w:rsidP="002146C6">
      <w:pPr>
        <w:jc w:val="both"/>
        <w:rPr>
          <w:b/>
          <w:bCs/>
          <w:color w:val="17365D" w:themeColor="text2" w:themeShade="BF"/>
        </w:rPr>
      </w:pPr>
      <w:r w:rsidRPr="00147887">
        <w:rPr>
          <w:b/>
          <w:bCs/>
          <w:color w:val="17365D" w:themeColor="text2" w:themeShade="BF"/>
        </w:rPr>
        <w:t>9:30 Opening remarks</w:t>
      </w:r>
    </w:p>
    <w:p w:rsidR="00B67DF7" w:rsidRDefault="00B67DF7" w:rsidP="00D47683">
      <w:pPr>
        <w:spacing w:after="0"/>
        <w:ind w:left="720"/>
        <w:jc w:val="both"/>
        <w:rPr>
          <w:i/>
          <w:color w:val="17365D" w:themeColor="text2" w:themeShade="BF"/>
        </w:rPr>
      </w:pPr>
      <w:proofErr w:type="spellStart"/>
      <w:r w:rsidRPr="00477BC9">
        <w:rPr>
          <w:b/>
          <w:color w:val="17365D" w:themeColor="text2" w:themeShade="BF"/>
        </w:rPr>
        <w:t>Patroklos</w:t>
      </w:r>
      <w:proofErr w:type="spellEnd"/>
      <w:r w:rsidRPr="00477BC9">
        <w:rPr>
          <w:b/>
          <w:color w:val="17365D" w:themeColor="text2" w:themeShade="BF"/>
        </w:rPr>
        <w:t xml:space="preserve"> GEORGIADIS</w:t>
      </w:r>
      <w:r>
        <w:rPr>
          <w:i/>
          <w:color w:val="17365D" w:themeColor="text2" w:themeShade="BF"/>
        </w:rPr>
        <w:t xml:space="preserve"> </w:t>
      </w:r>
      <w:r w:rsidRPr="00B67DF7">
        <w:rPr>
          <w:i/>
          <w:color w:val="17365D" w:themeColor="text2" w:themeShade="BF"/>
        </w:rPr>
        <w:t xml:space="preserve"> Secretary General for Migra</w:t>
      </w:r>
      <w:r>
        <w:rPr>
          <w:i/>
          <w:color w:val="17365D" w:themeColor="text2" w:themeShade="BF"/>
        </w:rPr>
        <w:t xml:space="preserve">tion Policy, Reception &amp; Asylum, </w:t>
      </w:r>
      <w:r w:rsidRPr="00E10A14">
        <w:rPr>
          <w:i/>
          <w:color w:val="17365D" w:themeColor="text2" w:themeShade="BF"/>
        </w:rPr>
        <w:t>Ministry of Citizen Protection, Greece</w:t>
      </w:r>
      <w:r w:rsidRPr="00B67DF7">
        <w:rPr>
          <w:i/>
          <w:color w:val="17365D" w:themeColor="text2" w:themeShade="BF"/>
        </w:rPr>
        <w:t xml:space="preserve"> </w:t>
      </w:r>
    </w:p>
    <w:p w:rsidR="001015F3" w:rsidRPr="00147887" w:rsidRDefault="001015F3" w:rsidP="00D47683">
      <w:pPr>
        <w:spacing w:after="0"/>
        <w:ind w:left="720"/>
        <w:jc w:val="both"/>
        <w:rPr>
          <w:i/>
          <w:color w:val="17365D" w:themeColor="text2" w:themeShade="BF"/>
        </w:rPr>
      </w:pPr>
      <w:r w:rsidRPr="00147887">
        <w:rPr>
          <w:i/>
          <w:color w:val="17365D" w:themeColor="text2" w:themeShade="BF"/>
        </w:rPr>
        <w:t xml:space="preserve">Representative from the </w:t>
      </w:r>
      <w:r w:rsidR="00147887">
        <w:rPr>
          <w:i/>
          <w:color w:val="17365D" w:themeColor="text2" w:themeShade="BF"/>
        </w:rPr>
        <w:t xml:space="preserve">Steering Group of the </w:t>
      </w:r>
      <w:r w:rsidRPr="00147887">
        <w:rPr>
          <w:i/>
          <w:color w:val="17365D" w:themeColor="text2" w:themeShade="BF"/>
        </w:rPr>
        <w:t>Club of Venice</w:t>
      </w:r>
      <w:r w:rsidR="00B67DF7">
        <w:rPr>
          <w:i/>
          <w:color w:val="17365D" w:themeColor="text2" w:themeShade="BF"/>
        </w:rPr>
        <w:t xml:space="preserve"> (TBD)</w:t>
      </w:r>
    </w:p>
    <w:p w:rsidR="001015F3" w:rsidRPr="00147887" w:rsidRDefault="00E10A14" w:rsidP="00E10A14">
      <w:pPr>
        <w:spacing w:after="0"/>
        <w:ind w:left="720"/>
        <w:jc w:val="both"/>
        <w:rPr>
          <w:i/>
          <w:color w:val="17365D" w:themeColor="text2" w:themeShade="BF"/>
        </w:rPr>
      </w:pPr>
      <w:r w:rsidRPr="00E10A14">
        <w:rPr>
          <w:b/>
          <w:color w:val="17365D" w:themeColor="text2" w:themeShade="BF"/>
        </w:rPr>
        <w:t>Elisabetta LA GALA</w:t>
      </w:r>
      <w:r>
        <w:rPr>
          <w:i/>
          <w:color w:val="17365D" w:themeColor="text2" w:themeShade="BF"/>
        </w:rPr>
        <w:t xml:space="preserve">  </w:t>
      </w:r>
      <w:r w:rsidRPr="00E10A14">
        <w:rPr>
          <w:i/>
          <w:color w:val="17365D" w:themeColor="text2" w:themeShade="BF"/>
        </w:rPr>
        <w:t>International Aid / Cooperation Officer EU Trust Fund</w:t>
      </w:r>
      <w:r>
        <w:rPr>
          <w:i/>
          <w:color w:val="17365D" w:themeColor="text2" w:themeShade="BF"/>
        </w:rPr>
        <w:t xml:space="preserve">, </w:t>
      </w:r>
      <w:r w:rsidRPr="00E10A14">
        <w:rPr>
          <w:i/>
          <w:color w:val="17365D" w:themeColor="text2" w:themeShade="BF"/>
        </w:rPr>
        <w:t>European Commission</w:t>
      </w:r>
      <w:r>
        <w:rPr>
          <w:i/>
          <w:color w:val="17365D" w:themeColor="text2" w:themeShade="BF"/>
        </w:rPr>
        <w:t xml:space="preserve">, </w:t>
      </w:r>
      <w:r w:rsidRPr="00E10A14">
        <w:rPr>
          <w:i/>
          <w:color w:val="17365D" w:themeColor="text2" w:themeShade="BF"/>
        </w:rPr>
        <w:t>DG Neighbourhood and Enlargement negotiations</w:t>
      </w:r>
    </w:p>
    <w:p w:rsidR="0054205B" w:rsidRPr="00147887" w:rsidRDefault="00B67DF7" w:rsidP="00D47683">
      <w:pPr>
        <w:spacing w:after="0"/>
        <w:ind w:left="720"/>
        <w:jc w:val="both"/>
        <w:rPr>
          <w:i/>
          <w:color w:val="17365D" w:themeColor="text2" w:themeShade="BF"/>
        </w:rPr>
      </w:pPr>
      <w:r w:rsidRPr="00477BC9">
        <w:rPr>
          <w:b/>
          <w:color w:val="17365D" w:themeColor="text2" w:themeShade="BF"/>
        </w:rPr>
        <w:t>Julien SIMON</w:t>
      </w:r>
      <w:r>
        <w:rPr>
          <w:i/>
          <w:color w:val="17365D" w:themeColor="text2" w:themeShade="BF"/>
        </w:rPr>
        <w:t xml:space="preserve">  Regional Coordinator for the Mediterranean, </w:t>
      </w:r>
      <w:r w:rsidR="001015F3" w:rsidRPr="00B67DF7">
        <w:rPr>
          <w:color w:val="17365D" w:themeColor="text2" w:themeShade="BF"/>
        </w:rPr>
        <w:t>ICMPD</w:t>
      </w:r>
    </w:p>
    <w:p w:rsidR="00D47683" w:rsidRPr="00147887" w:rsidRDefault="00D47683" w:rsidP="00D47683">
      <w:pPr>
        <w:spacing w:after="0"/>
        <w:ind w:left="720"/>
        <w:jc w:val="both"/>
        <w:rPr>
          <w:i/>
          <w:color w:val="17365D" w:themeColor="text2" w:themeShade="BF"/>
        </w:rPr>
      </w:pPr>
    </w:p>
    <w:p w:rsidR="001015F3" w:rsidRPr="00147887" w:rsidRDefault="001015F3" w:rsidP="002146C6">
      <w:pPr>
        <w:jc w:val="both"/>
        <w:rPr>
          <w:b/>
          <w:bCs/>
          <w:i/>
          <w:color w:val="17365D" w:themeColor="text2" w:themeShade="BF"/>
        </w:rPr>
      </w:pPr>
      <w:r w:rsidRPr="00147887">
        <w:rPr>
          <w:b/>
          <w:bCs/>
          <w:i/>
          <w:color w:val="17365D" w:themeColor="text2" w:themeShade="BF"/>
        </w:rPr>
        <w:t>10:00 Coffee break and Group Photo</w:t>
      </w:r>
      <w:r w:rsidR="00147887">
        <w:rPr>
          <w:b/>
          <w:bCs/>
          <w:i/>
          <w:color w:val="17365D" w:themeColor="text2" w:themeShade="BF"/>
        </w:rPr>
        <w:t xml:space="preserve"> of Opening Panel</w:t>
      </w:r>
    </w:p>
    <w:p w:rsidR="001015F3" w:rsidRPr="00147887" w:rsidRDefault="001015F3" w:rsidP="002146C6">
      <w:pPr>
        <w:jc w:val="both"/>
        <w:rPr>
          <w:b/>
          <w:bCs/>
          <w:color w:val="17365D" w:themeColor="text2" w:themeShade="BF"/>
        </w:rPr>
      </w:pPr>
      <w:r w:rsidRPr="00147887">
        <w:rPr>
          <w:b/>
          <w:bCs/>
          <w:color w:val="17365D" w:themeColor="text2" w:themeShade="BF"/>
        </w:rPr>
        <w:t>10:30 Session 1 – Setting the scene and objectives</w:t>
      </w:r>
    </w:p>
    <w:p w:rsidR="0054205B" w:rsidRDefault="001015F3" w:rsidP="007C0523">
      <w:pPr>
        <w:spacing w:after="120" w:line="240" w:lineRule="auto"/>
        <w:jc w:val="both"/>
        <w:rPr>
          <w:b/>
          <w:bCs/>
          <w:color w:val="17365D" w:themeColor="text2" w:themeShade="BF"/>
        </w:rPr>
      </w:pPr>
      <w:r w:rsidRPr="00147887">
        <w:rPr>
          <w:b/>
          <w:bCs/>
          <w:color w:val="17365D" w:themeColor="text2" w:themeShade="BF"/>
        </w:rPr>
        <w:tab/>
        <w:t>Introduction</w:t>
      </w:r>
      <w:r w:rsidR="00147887">
        <w:rPr>
          <w:b/>
          <w:bCs/>
          <w:color w:val="17365D" w:themeColor="text2" w:themeShade="BF"/>
        </w:rPr>
        <w:t xml:space="preserve">: the Narrative on Migration as </w:t>
      </w:r>
      <w:r w:rsidR="00632D9D">
        <w:rPr>
          <w:b/>
          <w:bCs/>
          <w:color w:val="17365D" w:themeColor="text2" w:themeShade="BF"/>
        </w:rPr>
        <w:t>a programme focus</w:t>
      </w:r>
      <w:r w:rsidRPr="00147887">
        <w:rPr>
          <w:b/>
          <w:bCs/>
          <w:color w:val="17365D" w:themeColor="text2" w:themeShade="BF"/>
        </w:rPr>
        <w:t xml:space="preserve"> </w:t>
      </w:r>
    </w:p>
    <w:p w:rsidR="00147887" w:rsidRDefault="00147887" w:rsidP="007C0523">
      <w:pPr>
        <w:spacing w:after="120" w:line="240" w:lineRule="auto"/>
        <w:jc w:val="both"/>
        <w:rPr>
          <w:bCs/>
          <w:i/>
          <w:color w:val="17365D" w:themeColor="text2" w:themeShade="BF"/>
        </w:rPr>
      </w:pPr>
      <w:r>
        <w:rPr>
          <w:b/>
          <w:bCs/>
          <w:color w:val="17365D" w:themeColor="text2" w:themeShade="BF"/>
        </w:rPr>
        <w:tab/>
      </w:r>
      <w:r w:rsidRPr="00477BC9">
        <w:rPr>
          <w:bCs/>
          <w:color w:val="17365D" w:themeColor="text2" w:themeShade="BF"/>
        </w:rPr>
        <w:t xml:space="preserve">Danila </w:t>
      </w:r>
      <w:r w:rsidR="00477BC9">
        <w:rPr>
          <w:bCs/>
          <w:color w:val="17365D" w:themeColor="text2" w:themeShade="BF"/>
        </w:rPr>
        <w:t>CHIARO</w:t>
      </w:r>
      <w:r w:rsidRPr="00147887">
        <w:rPr>
          <w:bCs/>
          <w:i/>
          <w:color w:val="17365D" w:themeColor="text2" w:themeShade="BF"/>
        </w:rPr>
        <w:t xml:space="preserve"> </w:t>
      </w:r>
      <w:r w:rsidR="00632D9D">
        <w:rPr>
          <w:bCs/>
          <w:i/>
          <w:color w:val="17365D" w:themeColor="text2" w:themeShade="BF"/>
        </w:rPr>
        <w:t xml:space="preserve">- </w:t>
      </w:r>
      <w:r w:rsidRPr="00147887">
        <w:rPr>
          <w:bCs/>
          <w:i/>
          <w:color w:val="17365D" w:themeColor="text2" w:themeShade="BF"/>
        </w:rPr>
        <w:t>EUROMED Migration IV (EMM4) Project Manager</w:t>
      </w:r>
      <w:r w:rsidR="00632D9D">
        <w:rPr>
          <w:bCs/>
          <w:i/>
          <w:color w:val="17365D" w:themeColor="text2" w:themeShade="BF"/>
        </w:rPr>
        <w:t>, ICMPD</w:t>
      </w:r>
      <w:r w:rsidRPr="00147887">
        <w:rPr>
          <w:bCs/>
          <w:i/>
          <w:color w:val="17365D" w:themeColor="text2" w:themeShade="BF"/>
        </w:rPr>
        <w:t xml:space="preserve"> </w:t>
      </w:r>
    </w:p>
    <w:p w:rsidR="007C0523" w:rsidRDefault="007C0523" w:rsidP="007C0523">
      <w:pPr>
        <w:spacing w:before="120" w:after="0" w:line="240" w:lineRule="auto"/>
        <w:ind w:left="720"/>
        <w:jc w:val="both"/>
        <w:rPr>
          <w:b/>
          <w:bCs/>
          <w:color w:val="17365D" w:themeColor="text2" w:themeShade="BF"/>
        </w:rPr>
      </w:pPr>
      <w:r>
        <w:rPr>
          <w:b/>
          <w:bCs/>
          <w:color w:val="17365D" w:themeColor="text2" w:themeShade="BF"/>
        </w:rPr>
        <w:t xml:space="preserve">Intervention: </w:t>
      </w:r>
      <w:r w:rsidRPr="00147887">
        <w:rPr>
          <w:b/>
          <w:bCs/>
          <w:color w:val="17365D" w:themeColor="text2" w:themeShade="BF"/>
        </w:rPr>
        <w:t xml:space="preserve">Migration as a </w:t>
      </w:r>
      <w:r>
        <w:rPr>
          <w:b/>
          <w:bCs/>
          <w:color w:val="17365D" w:themeColor="text2" w:themeShade="BF"/>
        </w:rPr>
        <w:t xml:space="preserve">public </w:t>
      </w:r>
      <w:r w:rsidRPr="00147887">
        <w:rPr>
          <w:b/>
          <w:bCs/>
          <w:color w:val="17365D" w:themeColor="text2" w:themeShade="BF"/>
        </w:rPr>
        <w:t xml:space="preserve">communication priority: what is at stake </w:t>
      </w:r>
    </w:p>
    <w:p w:rsidR="007C0523" w:rsidRPr="00632D9D" w:rsidRDefault="007C0523" w:rsidP="007C0523">
      <w:pPr>
        <w:spacing w:before="120" w:after="0" w:line="240" w:lineRule="auto"/>
        <w:ind w:left="720"/>
        <w:jc w:val="both"/>
        <w:rPr>
          <w:bCs/>
          <w:i/>
          <w:color w:val="17365D" w:themeColor="text2" w:themeShade="BF"/>
        </w:rPr>
      </w:pPr>
      <w:r w:rsidRPr="00477BC9">
        <w:rPr>
          <w:bCs/>
          <w:color w:val="17365D" w:themeColor="text2" w:themeShade="BF"/>
        </w:rPr>
        <w:t xml:space="preserve">Vincenzo </w:t>
      </w:r>
      <w:r w:rsidR="00477BC9">
        <w:rPr>
          <w:bCs/>
          <w:color w:val="17365D" w:themeColor="text2" w:themeShade="BF"/>
        </w:rPr>
        <w:t>LE VOCI</w:t>
      </w:r>
      <w:r w:rsidRPr="00632D9D">
        <w:rPr>
          <w:bCs/>
          <w:i/>
          <w:color w:val="17365D" w:themeColor="text2" w:themeShade="BF"/>
        </w:rPr>
        <w:t xml:space="preserve"> </w:t>
      </w:r>
      <w:r>
        <w:rPr>
          <w:bCs/>
          <w:i/>
          <w:color w:val="17365D" w:themeColor="text2" w:themeShade="BF"/>
        </w:rPr>
        <w:t>–</w:t>
      </w:r>
      <w:r w:rsidRPr="00632D9D">
        <w:rPr>
          <w:bCs/>
          <w:i/>
          <w:color w:val="17365D" w:themeColor="text2" w:themeShade="BF"/>
        </w:rPr>
        <w:t xml:space="preserve"> Secretary</w:t>
      </w:r>
      <w:r>
        <w:rPr>
          <w:bCs/>
          <w:i/>
          <w:color w:val="17365D" w:themeColor="text2" w:themeShade="BF"/>
        </w:rPr>
        <w:t xml:space="preserve"> </w:t>
      </w:r>
      <w:r w:rsidRPr="00632D9D">
        <w:rPr>
          <w:bCs/>
          <w:i/>
          <w:color w:val="17365D" w:themeColor="text2" w:themeShade="BF"/>
        </w:rPr>
        <w:t>General of the Club of Venice</w:t>
      </w:r>
    </w:p>
    <w:p w:rsidR="00147887" w:rsidRDefault="0054205B" w:rsidP="007C0523">
      <w:pPr>
        <w:spacing w:before="120" w:after="0" w:line="240" w:lineRule="auto"/>
        <w:ind w:left="720"/>
        <w:jc w:val="both"/>
        <w:rPr>
          <w:b/>
          <w:bCs/>
          <w:color w:val="17365D" w:themeColor="text2" w:themeShade="BF"/>
        </w:rPr>
      </w:pPr>
      <w:r w:rsidRPr="00147887">
        <w:rPr>
          <w:b/>
          <w:bCs/>
          <w:color w:val="17365D" w:themeColor="text2" w:themeShade="BF"/>
        </w:rPr>
        <w:t>Presentation</w:t>
      </w:r>
      <w:r w:rsidR="00147887">
        <w:rPr>
          <w:b/>
          <w:bCs/>
          <w:color w:val="17365D" w:themeColor="text2" w:themeShade="BF"/>
        </w:rPr>
        <w:t>:</w:t>
      </w:r>
      <w:r w:rsidRPr="00147887">
        <w:rPr>
          <w:b/>
          <w:bCs/>
          <w:color w:val="17365D" w:themeColor="text2" w:themeShade="BF"/>
        </w:rPr>
        <w:t xml:space="preserve"> Analysis of recent developments </w:t>
      </w:r>
      <w:r w:rsidR="00AB5CC6" w:rsidRPr="00147887">
        <w:rPr>
          <w:b/>
          <w:bCs/>
          <w:color w:val="17365D" w:themeColor="text2" w:themeShade="BF"/>
        </w:rPr>
        <w:t>and</w:t>
      </w:r>
      <w:r w:rsidRPr="00147887">
        <w:rPr>
          <w:b/>
          <w:bCs/>
          <w:color w:val="17365D" w:themeColor="text2" w:themeShade="BF"/>
        </w:rPr>
        <w:t xml:space="preserve"> public opinion trends</w:t>
      </w:r>
      <w:r w:rsidR="00147887">
        <w:rPr>
          <w:b/>
          <w:bCs/>
          <w:color w:val="17365D" w:themeColor="text2" w:themeShade="BF"/>
        </w:rPr>
        <w:t xml:space="preserve"> </w:t>
      </w:r>
      <w:r w:rsidR="007C0523">
        <w:rPr>
          <w:b/>
          <w:bCs/>
          <w:color w:val="17365D" w:themeColor="text2" w:themeShade="BF"/>
        </w:rPr>
        <w:t>– General overview and main concepts</w:t>
      </w:r>
    </w:p>
    <w:p w:rsidR="0054205B" w:rsidRPr="00147887" w:rsidRDefault="00147887" w:rsidP="00147887">
      <w:pPr>
        <w:spacing w:before="120" w:after="0" w:line="240" w:lineRule="auto"/>
        <w:ind w:left="720"/>
        <w:jc w:val="both"/>
        <w:rPr>
          <w:bCs/>
          <w:i/>
          <w:color w:val="17365D" w:themeColor="text2" w:themeShade="BF"/>
        </w:rPr>
      </w:pPr>
      <w:r w:rsidRPr="00517313">
        <w:rPr>
          <w:b/>
          <w:bCs/>
          <w:color w:val="17365D" w:themeColor="text2" w:themeShade="BF"/>
        </w:rPr>
        <w:t xml:space="preserve">James </w:t>
      </w:r>
      <w:r w:rsidR="00477BC9" w:rsidRPr="00517313">
        <w:rPr>
          <w:b/>
          <w:bCs/>
          <w:color w:val="17365D" w:themeColor="text2" w:themeShade="BF"/>
        </w:rPr>
        <w:t>DENNISON</w:t>
      </w:r>
      <w:r w:rsidR="00EA6FF3" w:rsidRPr="00147887">
        <w:rPr>
          <w:bCs/>
          <w:i/>
          <w:color w:val="17365D" w:themeColor="text2" w:themeShade="BF"/>
        </w:rPr>
        <w:t xml:space="preserve"> O</w:t>
      </w:r>
      <w:r w:rsidRPr="00147887">
        <w:rPr>
          <w:bCs/>
          <w:i/>
          <w:color w:val="17365D" w:themeColor="text2" w:themeShade="BF"/>
        </w:rPr>
        <w:t xml:space="preserve">bservatory on </w:t>
      </w:r>
      <w:r w:rsidR="00EA6FF3" w:rsidRPr="00147887">
        <w:rPr>
          <w:bCs/>
          <w:i/>
          <w:color w:val="17365D" w:themeColor="text2" w:themeShade="BF"/>
        </w:rPr>
        <w:t>P</w:t>
      </w:r>
      <w:r w:rsidRPr="00147887">
        <w:rPr>
          <w:bCs/>
          <w:i/>
          <w:color w:val="17365D" w:themeColor="text2" w:themeShade="BF"/>
        </w:rPr>
        <w:t xml:space="preserve">ublic </w:t>
      </w:r>
      <w:r w:rsidR="00EA6FF3" w:rsidRPr="00147887">
        <w:rPr>
          <w:bCs/>
          <w:i/>
          <w:color w:val="17365D" w:themeColor="text2" w:themeShade="BF"/>
        </w:rPr>
        <w:t>A</w:t>
      </w:r>
      <w:r w:rsidRPr="00147887">
        <w:rPr>
          <w:bCs/>
          <w:i/>
          <w:color w:val="17365D" w:themeColor="text2" w:themeShade="BF"/>
        </w:rPr>
        <w:t xml:space="preserve">ttitudes on </w:t>
      </w:r>
      <w:r w:rsidR="00EA6FF3" w:rsidRPr="00147887">
        <w:rPr>
          <w:bCs/>
          <w:i/>
          <w:color w:val="17365D" w:themeColor="text2" w:themeShade="BF"/>
        </w:rPr>
        <w:t>M</w:t>
      </w:r>
      <w:r w:rsidRPr="00147887">
        <w:rPr>
          <w:bCs/>
          <w:i/>
          <w:color w:val="17365D" w:themeColor="text2" w:themeShade="BF"/>
        </w:rPr>
        <w:t>igration, Migration Policy Centre, European University Institute</w:t>
      </w:r>
    </w:p>
    <w:p w:rsidR="001015F3" w:rsidRPr="00147887" w:rsidRDefault="001015F3" w:rsidP="00AB5CC6">
      <w:pPr>
        <w:spacing w:after="0" w:line="240" w:lineRule="auto"/>
        <w:jc w:val="both"/>
        <w:rPr>
          <w:b/>
          <w:bCs/>
          <w:color w:val="17365D" w:themeColor="text2" w:themeShade="BF"/>
        </w:rPr>
      </w:pPr>
      <w:r w:rsidRPr="00147887">
        <w:rPr>
          <w:b/>
          <w:bCs/>
          <w:color w:val="17365D" w:themeColor="text2" w:themeShade="BF"/>
        </w:rPr>
        <w:tab/>
      </w:r>
    </w:p>
    <w:p w:rsidR="001015F3" w:rsidRPr="00477BC9" w:rsidRDefault="001015F3" w:rsidP="00EA6FF3">
      <w:pPr>
        <w:spacing w:after="0"/>
        <w:jc w:val="both"/>
        <w:rPr>
          <w:b/>
          <w:bCs/>
          <w:i/>
          <w:color w:val="17365D" w:themeColor="text2" w:themeShade="BF"/>
          <w:u w:val="single"/>
        </w:rPr>
      </w:pPr>
      <w:r w:rsidRPr="00147887">
        <w:rPr>
          <w:b/>
          <w:bCs/>
          <w:color w:val="17365D" w:themeColor="text2" w:themeShade="BF"/>
        </w:rPr>
        <w:tab/>
      </w:r>
      <w:r w:rsidR="00AB5CC6" w:rsidRPr="00147887">
        <w:rPr>
          <w:b/>
          <w:bCs/>
          <w:color w:val="17365D" w:themeColor="text2" w:themeShade="BF"/>
        </w:rPr>
        <w:tab/>
      </w:r>
      <w:r w:rsidR="00AF29D7" w:rsidRPr="00477BC9">
        <w:rPr>
          <w:b/>
          <w:bCs/>
          <w:i/>
          <w:color w:val="17365D" w:themeColor="text2" w:themeShade="BF"/>
          <w:u w:val="single"/>
        </w:rPr>
        <w:t>Round table interventions</w:t>
      </w:r>
      <w:r w:rsidR="007C0523" w:rsidRPr="00477BC9">
        <w:rPr>
          <w:b/>
          <w:bCs/>
          <w:i/>
          <w:color w:val="17365D" w:themeColor="text2" w:themeShade="BF"/>
          <w:u w:val="single"/>
        </w:rPr>
        <w:t xml:space="preserve"> from participants</w:t>
      </w:r>
      <w:r w:rsidR="00AF29D7" w:rsidRPr="00477BC9">
        <w:rPr>
          <w:b/>
          <w:bCs/>
          <w:i/>
          <w:color w:val="17365D" w:themeColor="text2" w:themeShade="BF"/>
          <w:u w:val="single"/>
        </w:rPr>
        <w:t>: objectives and expectations</w:t>
      </w:r>
      <w:r w:rsidR="00EA6FF3" w:rsidRPr="00477BC9">
        <w:rPr>
          <w:b/>
          <w:bCs/>
          <w:i/>
          <w:color w:val="17365D" w:themeColor="text2" w:themeShade="BF"/>
          <w:u w:val="single"/>
        </w:rPr>
        <w:t xml:space="preserve"> </w:t>
      </w:r>
    </w:p>
    <w:p w:rsidR="00EA6FF3" w:rsidRPr="00147887" w:rsidRDefault="00EA6FF3" w:rsidP="00EA6FF3">
      <w:pPr>
        <w:spacing w:after="0"/>
        <w:jc w:val="both"/>
        <w:rPr>
          <w:b/>
          <w:bCs/>
          <w:color w:val="17365D" w:themeColor="text2" w:themeShade="BF"/>
        </w:rPr>
      </w:pPr>
    </w:p>
    <w:p w:rsidR="001015F3" w:rsidRDefault="001015F3" w:rsidP="002146C6">
      <w:pPr>
        <w:jc w:val="both"/>
        <w:rPr>
          <w:b/>
          <w:bCs/>
          <w:color w:val="17365D" w:themeColor="text2" w:themeShade="BF"/>
        </w:rPr>
      </w:pPr>
      <w:r w:rsidRPr="00147887">
        <w:rPr>
          <w:b/>
          <w:bCs/>
          <w:color w:val="17365D" w:themeColor="text2" w:themeShade="BF"/>
        </w:rPr>
        <w:t xml:space="preserve">11:30 </w:t>
      </w:r>
      <w:r w:rsidRPr="00147887">
        <w:rPr>
          <w:b/>
          <w:bCs/>
          <w:color w:val="17365D" w:themeColor="text2" w:themeShade="BF"/>
        </w:rPr>
        <w:tab/>
        <w:t xml:space="preserve">Session 2 </w:t>
      </w:r>
      <w:r w:rsidR="0014428F" w:rsidRPr="00147887">
        <w:rPr>
          <w:b/>
          <w:bCs/>
          <w:color w:val="17365D" w:themeColor="text2" w:themeShade="BF"/>
        </w:rPr>
        <w:t xml:space="preserve">- </w:t>
      </w:r>
      <w:r w:rsidR="00925A44">
        <w:rPr>
          <w:b/>
          <w:bCs/>
          <w:color w:val="17365D" w:themeColor="text2" w:themeShade="BF"/>
        </w:rPr>
        <w:t>W</w:t>
      </w:r>
      <w:r w:rsidR="00196D57" w:rsidRPr="00147887">
        <w:rPr>
          <w:b/>
          <w:bCs/>
          <w:color w:val="17365D" w:themeColor="text2" w:themeShade="BF"/>
        </w:rPr>
        <w:t>orking session on recommendations</w:t>
      </w:r>
      <w:r w:rsidR="00925A44">
        <w:rPr>
          <w:b/>
          <w:bCs/>
          <w:color w:val="17365D" w:themeColor="text2" w:themeShade="BF"/>
        </w:rPr>
        <w:t xml:space="preserve"> for public Communicators </w:t>
      </w:r>
    </w:p>
    <w:p w:rsidR="00477BC9" w:rsidRDefault="00477BC9" w:rsidP="00477BC9">
      <w:pPr>
        <w:spacing w:after="0"/>
        <w:ind w:left="720"/>
        <w:jc w:val="both"/>
        <w:rPr>
          <w:b/>
          <w:bCs/>
          <w:color w:val="17365D" w:themeColor="text2" w:themeShade="BF"/>
        </w:rPr>
      </w:pPr>
      <w:r w:rsidRPr="0032717E">
        <w:rPr>
          <w:b/>
          <w:bCs/>
          <w:color w:val="17365D" w:themeColor="text2" w:themeShade="BF"/>
        </w:rPr>
        <w:t>Presentation:</w:t>
      </w:r>
      <w:r>
        <w:rPr>
          <w:b/>
          <w:bCs/>
          <w:color w:val="17365D" w:themeColor="text2" w:themeShade="BF"/>
        </w:rPr>
        <w:t xml:space="preserve"> </w:t>
      </w:r>
      <w:r w:rsidRPr="0032717E">
        <w:rPr>
          <w:b/>
          <w:bCs/>
          <w:color w:val="17365D" w:themeColor="text2" w:themeShade="BF"/>
        </w:rPr>
        <w:t>Communicating Strategically about Immigrant Integration: Policymaker Perspectives</w:t>
      </w:r>
      <w:r>
        <w:rPr>
          <w:b/>
          <w:bCs/>
          <w:color w:val="17365D" w:themeColor="text2" w:themeShade="BF"/>
        </w:rPr>
        <w:t xml:space="preserve"> (followed by Q&amp;A) </w:t>
      </w:r>
    </w:p>
    <w:p w:rsidR="00477BC9" w:rsidRPr="001E288D" w:rsidRDefault="00477BC9" w:rsidP="00477BC9">
      <w:pPr>
        <w:spacing w:after="0"/>
        <w:ind w:firstLine="720"/>
        <w:jc w:val="both"/>
        <w:rPr>
          <w:bCs/>
          <w:color w:val="17365D" w:themeColor="text2" w:themeShade="BF"/>
        </w:rPr>
      </w:pPr>
      <w:proofErr w:type="spellStart"/>
      <w:r w:rsidRPr="00517313">
        <w:rPr>
          <w:b/>
          <w:bCs/>
          <w:color w:val="17365D" w:themeColor="text2" w:themeShade="BF"/>
        </w:rPr>
        <w:t>Aliyyah</w:t>
      </w:r>
      <w:proofErr w:type="spellEnd"/>
      <w:r w:rsidRPr="00517313">
        <w:rPr>
          <w:b/>
          <w:bCs/>
          <w:color w:val="17365D" w:themeColor="text2" w:themeShade="BF"/>
        </w:rPr>
        <w:t xml:space="preserve"> AHAD</w:t>
      </w:r>
      <w:r w:rsidRPr="0032717E">
        <w:rPr>
          <w:b/>
          <w:bCs/>
          <w:color w:val="17365D" w:themeColor="text2" w:themeShade="BF"/>
        </w:rPr>
        <w:t xml:space="preserve"> </w:t>
      </w:r>
      <w:r>
        <w:rPr>
          <w:b/>
          <w:bCs/>
          <w:color w:val="17365D" w:themeColor="text2" w:themeShade="BF"/>
        </w:rPr>
        <w:t xml:space="preserve">- </w:t>
      </w:r>
      <w:r w:rsidRPr="00477BC9">
        <w:rPr>
          <w:bCs/>
          <w:i/>
          <w:color w:val="17365D" w:themeColor="text2" w:themeShade="BF"/>
        </w:rPr>
        <w:t>Migration Policy Institute</w:t>
      </w:r>
      <w:r>
        <w:rPr>
          <w:b/>
          <w:bCs/>
          <w:color w:val="17365D" w:themeColor="text2" w:themeShade="BF"/>
        </w:rPr>
        <w:t xml:space="preserve"> </w:t>
      </w:r>
    </w:p>
    <w:p w:rsidR="00477BC9" w:rsidRDefault="00477BC9" w:rsidP="002146C6">
      <w:pPr>
        <w:jc w:val="both"/>
        <w:rPr>
          <w:b/>
          <w:bCs/>
          <w:color w:val="17365D" w:themeColor="text2" w:themeShade="BF"/>
        </w:rPr>
      </w:pPr>
    </w:p>
    <w:p w:rsidR="00925A44" w:rsidRDefault="00925A44" w:rsidP="00925A44">
      <w:pPr>
        <w:ind w:left="720"/>
        <w:jc w:val="both"/>
        <w:rPr>
          <w:b/>
          <w:bCs/>
          <w:color w:val="17365D" w:themeColor="text2" w:themeShade="BF"/>
        </w:rPr>
      </w:pPr>
      <w:r>
        <w:rPr>
          <w:b/>
          <w:bCs/>
          <w:color w:val="17365D" w:themeColor="text2" w:themeShade="BF"/>
        </w:rPr>
        <w:lastRenderedPageBreak/>
        <w:t>Presentation: Impact of Public Attitudes to migration on the political environment in the Euro-Mediterranean region - EMM4 studies developed by OPAM</w:t>
      </w:r>
      <w:r w:rsidR="0032717E">
        <w:rPr>
          <w:b/>
          <w:bCs/>
          <w:color w:val="17365D" w:themeColor="text2" w:themeShade="BF"/>
        </w:rPr>
        <w:t xml:space="preserve"> (followed by Q&amp;A)</w:t>
      </w:r>
    </w:p>
    <w:p w:rsidR="00925A44" w:rsidRDefault="00925A44" w:rsidP="00477BC9">
      <w:pPr>
        <w:spacing w:before="120" w:after="0" w:line="240" w:lineRule="auto"/>
        <w:ind w:left="720"/>
        <w:jc w:val="both"/>
        <w:rPr>
          <w:bCs/>
          <w:i/>
          <w:color w:val="17365D" w:themeColor="text2" w:themeShade="BF"/>
        </w:rPr>
      </w:pPr>
      <w:r w:rsidRPr="00517313">
        <w:rPr>
          <w:b/>
          <w:bCs/>
          <w:color w:val="17365D" w:themeColor="text2" w:themeShade="BF"/>
        </w:rPr>
        <w:t>James D</w:t>
      </w:r>
      <w:r w:rsidR="0032717E" w:rsidRPr="00517313">
        <w:rPr>
          <w:b/>
          <w:bCs/>
          <w:color w:val="17365D" w:themeColor="text2" w:themeShade="BF"/>
        </w:rPr>
        <w:t>ENNISON</w:t>
      </w:r>
      <w:r w:rsidR="00517313">
        <w:rPr>
          <w:bCs/>
          <w:i/>
          <w:color w:val="17365D" w:themeColor="text2" w:themeShade="BF"/>
        </w:rPr>
        <w:t xml:space="preserve"> </w:t>
      </w:r>
      <w:r w:rsidRPr="00147887">
        <w:rPr>
          <w:bCs/>
          <w:i/>
          <w:color w:val="17365D" w:themeColor="text2" w:themeShade="BF"/>
        </w:rPr>
        <w:t xml:space="preserve"> Observatory on Public Attitudes on Migration, Migration Policy Centre, European University Institute</w:t>
      </w:r>
    </w:p>
    <w:p w:rsidR="0032717E" w:rsidRDefault="0032717E" w:rsidP="0032717E">
      <w:pPr>
        <w:spacing w:after="0"/>
        <w:ind w:left="720"/>
        <w:jc w:val="both"/>
        <w:rPr>
          <w:b/>
          <w:bCs/>
          <w:color w:val="17365D" w:themeColor="text2" w:themeShade="BF"/>
          <w:u w:val="single"/>
        </w:rPr>
      </w:pPr>
    </w:p>
    <w:p w:rsidR="0032717E" w:rsidRPr="007C0523" w:rsidRDefault="0032717E" w:rsidP="00925A44">
      <w:pPr>
        <w:spacing w:before="120" w:after="0" w:line="240" w:lineRule="auto"/>
        <w:ind w:left="720"/>
        <w:jc w:val="both"/>
        <w:rPr>
          <w:b/>
          <w:bCs/>
          <w:color w:val="17365D" w:themeColor="text2" w:themeShade="BF"/>
          <w:u w:val="single"/>
        </w:rPr>
      </w:pPr>
    </w:p>
    <w:p w:rsidR="007C0523" w:rsidRDefault="00AF29D7" w:rsidP="007C0523">
      <w:pPr>
        <w:ind w:left="1440"/>
        <w:jc w:val="both"/>
        <w:rPr>
          <w:b/>
          <w:bCs/>
          <w:color w:val="17365D" w:themeColor="text2" w:themeShade="BF"/>
          <w:u w:val="single"/>
        </w:rPr>
      </w:pPr>
      <w:r>
        <w:rPr>
          <w:b/>
          <w:bCs/>
          <w:color w:val="17365D" w:themeColor="text2" w:themeShade="BF"/>
          <w:u w:val="single"/>
        </w:rPr>
        <w:t>Interactive debate with participants</w:t>
      </w:r>
      <w:r w:rsidR="007C0523">
        <w:rPr>
          <w:b/>
          <w:bCs/>
          <w:color w:val="17365D" w:themeColor="text2" w:themeShade="BF"/>
          <w:u w:val="single"/>
        </w:rPr>
        <w:t xml:space="preserve">: </w:t>
      </w:r>
    </w:p>
    <w:p w:rsidR="00265C02" w:rsidRDefault="00265C02" w:rsidP="007C0523">
      <w:pPr>
        <w:spacing w:after="0"/>
        <w:ind w:left="2160"/>
        <w:jc w:val="both"/>
        <w:rPr>
          <w:bCs/>
          <w:color w:val="17365D" w:themeColor="text2" w:themeShade="BF"/>
        </w:rPr>
      </w:pPr>
      <w:r>
        <w:rPr>
          <w:bCs/>
          <w:color w:val="17365D" w:themeColor="text2" w:themeShade="BF"/>
        </w:rPr>
        <w:t>(Indicative steering questions)</w:t>
      </w:r>
    </w:p>
    <w:p w:rsidR="00E12978" w:rsidRDefault="007C0523" w:rsidP="007C0523">
      <w:pPr>
        <w:spacing w:after="0"/>
        <w:ind w:left="2160"/>
        <w:jc w:val="both"/>
        <w:rPr>
          <w:bCs/>
          <w:color w:val="17365D" w:themeColor="text2" w:themeShade="BF"/>
        </w:rPr>
      </w:pPr>
      <w:r>
        <w:rPr>
          <w:bCs/>
          <w:color w:val="17365D" w:themeColor="text2" w:themeShade="BF"/>
        </w:rPr>
        <w:t>From the perspecti</w:t>
      </w:r>
      <w:r w:rsidR="00E12978">
        <w:rPr>
          <w:bCs/>
          <w:color w:val="17365D" w:themeColor="text2" w:themeShade="BF"/>
        </w:rPr>
        <w:t>ve of policy makers and experts:</w:t>
      </w:r>
      <w:r>
        <w:rPr>
          <w:bCs/>
          <w:color w:val="17365D" w:themeColor="text2" w:themeShade="BF"/>
        </w:rPr>
        <w:t xml:space="preserve"> </w:t>
      </w:r>
    </w:p>
    <w:p w:rsidR="00E12978" w:rsidRPr="00E12978" w:rsidRDefault="00E12978" w:rsidP="00E12978">
      <w:pPr>
        <w:pStyle w:val="Paragrafoelenco"/>
        <w:numPr>
          <w:ilvl w:val="0"/>
          <w:numId w:val="9"/>
        </w:numPr>
        <w:spacing w:after="0"/>
        <w:jc w:val="both"/>
        <w:rPr>
          <w:bCs/>
          <w:color w:val="17365D" w:themeColor="text2" w:themeShade="BF"/>
        </w:rPr>
      </w:pPr>
      <w:r w:rsidRPr="00E12978">
        <w:rPr>
          <w:bCs/>
          <w:color w:val="17365D" w:themeColor="text2" w:themeShade="BF"/>
        </w:rPr>
        <w:t xml:space="preserve">What are the main challenges encountered in communicating migration? </w:t>
      </w:r>
    </w:p>
    <w:p w:rsidR="00E12978" w:rsidRPr="00E12978" w:rsidRDefault="00E12978" w:rsidP="00E12978">
      <w:pPr>
        <w:pStyle w:val="Paragrafoelenco"/>
        <w:numPr>
          <w:ilvl w:val="0"/>
          <w:numId w:val="9"/>
        </w:numPr>
        <w:spacing w:after="0"/>
        <w:jc w:val="both"/>
        <w:rPr>
          <w:bCs/>
          <w:color w:val="17365D" w:themeColor="text2" w:themeShade="BF"/>
        </w:rPr>
      </w:pPr>
      <w:r w:rsidRPr="00E12978">
        <w:rPr>
          <w:bCs/>
          <w:color w:val="17365D" w:themeColor="text2" w:themeShade="BF"/>
        </w:rPr>
        <w:t>How do media report on migration in your country?</w:t>
      </w:r>
    </w:p>
    <w:p w:rsidR="007C0523" w:rsidRPr="00E12978" w:rsidRDefault="00E12978" w:rsidP="00E12978">
      <w:pPr>
        <w:pStyle w:val="Paragrafoelenco"/>
        <w:numPr>
          <w:ilvl w:val="0"/>
          <w:numId w:val="9"/>
        </w:numPr>
        <w:spacing w:after="0"/>
        <w:jc w:val="both"/>
        <w:rPr>
          <w:bCs/>
          <w:color w:val="17365D" w:themeColor="text2" w:themeShade="BF"/>
        </w:rPr>
      </w:pPr>
      <w:r>
        <w:rPr>
          <w:bCs/>
          <w:color w:val="17365D" w:themeColor="text2" w:themeShade="BF"/>
        </w:rPr>
        <w:t xml:space="preserve">Could you describe how media reporting and public opinion on migration are </w:t>
      </w:r>
      <w:r w:rsidR="004903D2">
        <w:rPr>
          <w:bCs/>
          <w:color w:val="17365D" w:themeColor="text2" w:themeShade="BF"/>
        </w:rPr>
        <w:t>correlated?</w:t>
      </w:r>
      <w:r>
        <w:rPr>
          <w:bCs/>
          <w:color w:val="17365D" w:themeColor="text2" w:themeShade="BF"/>
        </w:rPr>
        <w:t xml:space="preserve"> </w:t>
      </w:r>
    </w:p>
    <w:p w:rsidR="0014428F" w:rsidRPr="007C0523" w:rsidRDefault="007C0523" w:rsidP="007C0523">
      <w:pPr>
        <w:spacing w:after="0"/>
        <w:ind w:left="2160"/>
        <w:jc w:val="both"/>
        <w:rPr>
          <w:bCs/>
          <w:color w:val="17365D" w:themeColor="text2" w:themeShade="BF"/>
        </w:rPr>
      </w:pPr>
      <w:r>
        <w:rPr>
          <w:bCs/>
          <w:color w:val="17365D" w:themeColor="text2" w:themeShade="BF"/>
        </w:rPr>
        <w:t xml:space="preserve"> </w:t>
      </w:r>
      <w:r w:rsidRPr="007C0523">
        <w:rPr>
          <w:bCs/>
          <w:color w:val="17365D" w:themeColor="text2" w:themeShade="BF"/>
        </w:rPr>
        <w:t xml:space="preserve">  </w:t>
      </w:r>
      <w:r w:rsidR="00AF29D7" w:rsidRPr="007C0523">
        <w:rPr>
          <w:bCs/>
          <w:color w:val="17365D" w:themeColor="text2" w:themeShade="BF"/>
        </w:rPr>
        <w:t xml:space="preserve"> </w:t>
      </w:r>
    </w:p>
    <w:p w:rsidR="001015F3" w:rsidRPr="00147887" w:rsidRDefault="001015F3" w:rsidP="002146C6">
      <w:pPr>
        <w:jc w:val="both"/>
        <w:rPr>
          <w:b/>
          <w:bCs/>
          <w:i/>
          <w:color w:val="17365D" w:themeColor="text2" w:themeShade="BF"/>
        </w:rPr>
      </w:pPr>
      <w:r w:rsidRPr="00147887">
        <w:rPr>
          <w:b/>
          <w:bCs/>
          <w:i/>
          <w:color w:val="17365D" w:themeColor="text2" w:themeShade="BF"/>
        </w:rPr>
        <w:t>1</w:t>
      </w:r>
      <w:r w:rsidR="00196D57" w:rsidRPr="00147887">
        <w:rPr>
          <w:b/>
          <w:bCs/>
          <w:i/>
          <w:color w:val="17365D" w:themeColor="text2" w:themeShade="BF"/>
        </w:rPr>
        <w:t>3</w:t>
      </w:r>
      <w:r w:rsidRPr="00147887">
        <w:rPr>
          <w:b/>
          <w:bCs/>
          <w:i/>
          <w:color w:val="17365D" w:themeColor="text2" w:themeShade="BF"/>
        </w:rPr>
        <w:t>:</w:t>
      </w:r>
      <w:r w:rsidR="00196D57" w:rsidRPr="00147887">
        <w:rPr>
          <w:b/>
          <w:bCs/>
          <w:i/>
          <w:color w:val="17365D" w:themeColor="text2" w:themeShade="BF"/>
        </w:rPr>
        <w:t>00</w:t>
      </w:r>
      <w:r w:rsidRPr="00147887">
        <w:rPr>
          <w:b/>
          <w:bCs/>
          <w:i/>
          <w:color w:val="17365D" w:themeColor="text2" w:themeShade="BF"/>
        </w:rPr>
        <w:tab/>
        <w:t xml:space="preserve">Lunch Break </w:t>
      </w:r>
    </w:p>
    <w:p w:rsidR="00477BC9" w:rsidRDefault="001015F3" w:rsidP="00196D57">
      <w:pPr>
        <w:jc w:val="both"/>
        <w:rPr>
          <w:b/>
          <w:bCs/>
          <w:color w:val="17365D" w:themeColor="text2" w:themeShade="BF"/>
        </w:rPr>
      </w:pPr>
      <w:r w:rsidRPr="00147887">
        <w:rPr>
          <w:b/>
          <w:bCs/>
          <w:color w:val="17365D" w:themeColor="text2" w:themeShade="BF"/>
        </w:rPr>
        <w:t>14:00 – 1</w:t>
      </w:r>
      <w:r w:rsidR="00925A44">
        <w:rPr>
          <w:b/>
          <w:bCs/>
          <w:color w:val="17365D" w:themeColor="text2" w:themeShade="BF"/>
        </w:rPr>
        <w:t>5</w:t>
      </w:r>
      <w:r w:rsidRPr="00147887">
        <w:rPr>
          <w:b/>
          <w:bCs/>
          <w:color w:val="17365D" w:themeColor="text2" w:themeShade="BF"/>
        </w:rPr>
        <w:t>:</w:t>
      </w:r>
      <w:r w:rsidR="00925A44">
        <w:rPr>
          <w:b/>
          <w:bCs/>
          <w:color w:val="17365D" w:themeColor="text2" w:themeShade="BF"/>
        </w:rPr>
        <w:t>3</w:t>
      </w:r>
      <w:r w:rsidRPr="00147887">
        <w:rPr>
          <w:b/>
          <w:bCs/>
          <w:color w:val="17365D" w:themeColor="text2" w:themeShade="BF"/>
        </w:rPr>
        <w:t>0</w:t>
      </w:r>
      <w:r w:rsidRPr="00147887">
        <w:rPr>
          <w:b/>
          <w:bCs/>
          <w:color w:val="17365D" w:themeColor="text2" w:themeShade="BF"/>
        </w:rPr>
        <w:tab/>
        <w:t>Session 3 –</w:t>
      </w:r>
      <w:r w:rsidR="00477BC9">
        <w:rPr>
          <w:b/>
          <w:bCs/>
          <w:color w:val="17365D" w:themeColor="text2" w:themeShade="BF"/>
        </w:rPr>
        <w:t xml:space="preserve"> </w:t>
      </w:r>
      <w:r w:rsidR="00925A44">
        <w:rPr>
          <w:b/>
          <w:bCs/>
          <w:color w:val="17365D" w:themeColor="text2" w:themeShade="BF"/>
        </w:rPr>
        <w:t xml:space="preserve">Good </w:t>
      </w:r>
      <w:r w:rsidR="00196D57" w:rsidRPr="00147887">
        <w:rPr>
          <w:b/>
          <w:bCs/>
          <w:color w:val="17365D" w:themeColor="text2" w:themeShade="BF"/>
        </w:rPr>
        <w:t>practices</w:t>
      </w:r>
      <w:r w:rsidR="00477BC9">
        <w:rPr>
          <w:b/>
          <w:bCs/>
          <w:color w:val="17365D" w:themeColor="text2" w:themeShade="BF"/>
        </w:rPr>
        <w:t xml:space="preserve">, experiences and complementarity </w:t>
      </w:r>
    </w:p>
    <w:p w:rsidR="0093213A" w:rsidRPr="00477BC9" w:rsidRDefault="0093213A" w:rsidP="00196D57">
      <w:pPr>
        <w:jc w:val="both"/>
        <w:rPr>
          <w:bCs/>
          <w:i/>
          <w:color w:val="17365D" w:themeColor="text2" w:themeShade="BF"/>
        </w:rPr>
      </w:pPr>
      <w:r w:rsidRPr="00477BC9">
        <w:rPr>
          <w:bCs/>
          <w:i/>
          <w:color w:val="17365D" w:themeColor="text2" w:themeShade="BF"/>
        </w:rPr>
        <w:t xml:space="preserve">Moderator: Mr Vincenzo LE VOCI </w:t>
      </w:r>
    </w:p>
    <w:p w:rsidR="00DA352B" w:rsidRDefault="007C0523" w:rsidP="000E48CB">
      <w:pPr>
        <w:pStyle w:val="Paragrafoelenco"/>
        <w:ind w:left="1440"/>
        <w:jc w:val="both"/>
        <w:rPr>
          <w:b/>
          <w:bCs/>
          <w:color w:val="17365D" w:themeColor="text2" w:themeShade="BF"/>
        </w:rPr>
      </w:pPr>
      <w:r w:rsidRPr="007C0523">
        <w:rPr>
          <w:b/>
          <w:bCs/>
          <w:color w:val="17365D" w:themeColor="text2" w:themeShade="BF"/>
        </w:rPr>
        <w:t xml:space="preserve">Eleni PETRAKI </w:t>
      </w:r>
      <w:r w:rsidRPr="000E48CB">
        <w:rPr>
          <w:bCs/>
          <w:color w:val="17365D" w:themeColor="text2" w:themeShade="BF"/>
        </w:rPr>
        <w:t>Acting Head of Public Relations &amp; Communications Office at the Asylum Service, Ministry of Citizen Protection,</w:t>
      </w:r>
      <w:r w:rsidR="000E48CB" w:rsidRPr="000E48CB">
        <w:rPr>
          <w:bCs/>
          <w:color w:val="17365D" w:themeColor="text2" w:themeShade="BF"/>
        </w:rPr>
        <w:t xml:space="preserve"> </w:t>
      </w:r>
      <w:r w:rsidRPr="000E48CB">
        <w:rPr>
          <w:bCs/>
          <w:color w:val="17365D" w:themeColor="text2" w:themeShade="BF"/>
        </w:rPr>
        <w:t>Greece</w:t>
      </w:r>
      <w:r w:rsidRPr="007C0523">
        <w:rPr>
          <w:b/>
          <w:bCs/>
          <w:color w:val="17365D" w:themeColor="text2" w:themeShade="BF"/>
        </w:rPr>
        <w:t xml:space="preserve"> </w:t>
      </w:r>
    </w:p>
    <w:p w:rsidR="004903D2" w:rsidRDefault="004903D2" w:rsidP="004903D2">
      <w:pPr>
        <w:pStyle w:val="Paragrafoelenco"/>
        <w:spacing w:after="0"/>
        <w:ind w:left="1440"/>
        <w:jc w:val="both"/>
        <w:rPr>
          <w:b/>
          <w:bCs/>
          <w:color w:val="17365D" w:themeColor="text2" w:themeShade="BF"/>
        </w:rPr>
      </w:pPr>
      <w:proofErr w:type="spellStart"/>
      <w:r w:rsidRPr="004903D2">
        <w:rPr>
          <w:b/>
          <w:bCs/>
          <w:color w:val="17365D" w:themeColor="text2" w:themeShade="BF"/>
        </w:rPr>
        <w:t>Bassim</w:t>
      </w:r>
      <w:proofErr w:type="spellEnd"/>
      <w:r w:rsidRPr="004903D2">
        <w:rPr>
          <w:b/>
          <w:bCs/>
          <w:color w:val="17365D" w:themeColor="text2" w:themeShade="BF"/>
        </w:rPr>
        <w:t xml:space="preserve"> ALDAHAMSHEH</w:t>
      </w:r>
      <w:r>
        <w:rPr>
          <w:b/>
          <w:bCs/>
          <w:color w:val="17365D" w:themeColor="text2" w:themeShade="BF"/>
        </w:rPr>
        <w:t xml:space="preserve"> </w:t>
      </w:r>
      <w:r w:rsidRPr="004903D2">
        <w:rPr>
          <w:bCs/>
          <w:color w:val="17365D" w:themeColor="text2" w:themeShade="BF"/>
        </w:rPr>
        <w:t>Director of the Department of Citizenship and Arab and Foreigner Affairs, Ministry of Interior, Jordan</w:t>
      </w:r>
      <w:r w:rsidRPr="004903D2">
        <w:rPr>
          <w:b/>
          <w:bCs/>
          <w:color w:val="17365D" w:themeColor="text2" w:themeShade="BF"/>
        </w:rPr>
        <w:t xml:space="preserve">  </w:t>
      </w:r>
    </w:p>
    <w:p w:rsidR="00846B2A" w:rsidRPr="001E288D" w:rsidRDefault="004903D2" w:rsidP="004903D2">
      <w:pPr>
        <w:spacing w:after="0"/>
        <w:ind w:left="1440"/>
        <w:jc w:val="both"/>
        <w:rPr>
          <w:bCs/>
          <w:color w:val="17365D" w:themeColor="text2" w:themeShade="BF"/>
        </w:rPr>
      </w:pPr>
      <w:r w:rsidRPr="004903D2">
        <w:rPr>
          <w:b/>
          <w:bCs/>
          <w:color w:val="17365D" w:themeColor="text2" w:themeShade="BF"/>
        </w:rPr>
        <w:t>Henri BOHNET</w:t>
      </w:r>
      <w:r>
        <w:rPr>
          <w:b/>
          <w:bCs/>
          <w:color w:val="17365D" w:themeColor="text2" w:themeShade="BF"/>
        </w:rPr>
        <w:t xml:space="preserve"> </w:t>
      </w:r>
      <w:r w:rsidRPr="004903D2">
        <w:rPr>
          <w:bCs/>
          <w:color w:val="17365D" w:themeColor="text2" w:themeShade="BF"/>
        </w:rPr>
        <w:t>Director Greece and Cyprus</w:t>
      </w:r>
      <w:r>
        <w:rPr>
          <w:bCs/>
          <w:color w:val="17365D" w:themeColor="text2" w:themeShade="BF"/>
        </w:rPr>
        <w:t xml:space="preserve">, </w:t>
      </w:r>
      <w:proofErr w:type="spellStart"/>
      <w:r w:rsidRPr="004903D2">
        <w:rPr>
          <w:bCs/>
          <w:color w:val="17365D" w:themeColor="text2" w:themeShade="BF"/>
        </w:rPr>
        <w:t>Konrad</w:t>
      </w:r>
      <w:proofErr w:type="spellEnd"/>
      <w:r>
        <w:rPr>
          <w:bCs/>
          <w:color w:val="17365D" w:themeColor="text2" w:themeShade="BF"/>
        </w:rPr>
        <w:t xml:space="preserve"> </w:t>
      </w:r>
      <w:r w:rsidRPr="004903D2">
        <w:rPr>
          <w:bCs/>
          <w:color w:val="17365D" w:themeColor="text2" w:themeShade="BF"/>
        </w:rPr>
        <w:t>Adenauer</w:t>
      </w:r>
      <w:r>
        <w:rPr>
          <w:bCs/>
          <w:color w:val="17365D" w:themeColor="text2" w:themeShade="BF"/>
        </w:rPr>
        <w:t xml:space="preserve"> </w:t>
      </w:r>
      <w:proofErr w:type="spellStart"/>
      <w:r>
        <w:rPr>
          <w:bCs/>
          <w:color w:val="17365D" w:themeColor="text2" w:themeShade="BF"/>
        </w:rPr>
        <w:t>Stiftung</w:t>
      </w:r>
      <w:proofErr w:type="spellEnd"/>
      <w:r w:rsidR="00846B2A">
        <w:rPr>
          <w:bCs/>
          <w:color w:val="17365D" w:themeColor="text2" w:themeShade="BF"/>
        </w:rPr>
        <w:t xml:space="preserve"> </w:t>
      </w:r>
    </w:p>
    <w:p w:rsidR="00FA1146" w:rsidRDefault="00BC717D" w:rsidP="004903D2">
      <w:pPr>
        <w:pStyle w:val="Paragrafoelenco"/>
        <w:spacing w:after="0"/>
        <w:ind w:left="1440"/>
        <w:jc w:val="both"/>
        <w:rPr>
          <w:bCs/>
          <w:color w:val="17365D" w:themeColor="text2" w:themeShade="BF"/>
        </w:rPr>
      </w:pPr>
      <w:r>
        <w:rPr>
          <w:b/>
          <w:bCs/>
          <w:color w:val="17365D" w:themeColor="text2" w:themeShade="BF"/>
        </w:rPr>
        <w:t xml:space="preserve">Yves </w:t>
      </w:r>
      <w:r w:rsidR="0093213A">
        <w:rPr>
          <w:b/>
          <w:bCs/>
          <w:color w:val="17365D" w:themeColor="text2" w:themeShade="BF"/>
        </w:rPr>
        <w:t>CHARMONT</w:t>
      </w:r>
      <w:r>
        <w:rPr>
          <w:b/>
          <w:bCs/>
          <w:color w:val="17365D" w:themeColor="text2" w:themeShade="BF"/>
        </w:rPr>
        <w:t xml:space="preserve"> </w:t>
      </w:r>
      <w:r w:rsidRPr="000E48CB">
        <w:rPr>
          <w:bCs/>
          <w:color w:val="17365D" w:themeColor="text2" w:themeShade="BF"/>
        </w:rPr>
        <w:t xml:space="preserve">Director, </w:t>
      </w:r>
      <w:proofErr w:type="spellStart"/>
      <w:r w:rsidRPr="000E48CB">
        <w:rPr>
          <w:bCs/>
          <w:color w:val="17365D" w:themeColor="text2" w:themeShade="BF"/>
        </w:rPr>
        <w:t>Cap'Com</w:t>
      </w:r>
      <w:proofErr w:type="spellEnd"/>
      <w:r w:rsidR="004903D2">
        <w:rPr>
          <w:bCs/>
          <w:color w:val="17365D" w:themeColor="text2" w:themeShade="BF"/>
        </w:rPr>
        <w:t>, France</w:t>
      </w:r>
    </w:p>
    <w:p w:rsidR="00265C02" w:rsidRPr="00265C02" w:rsidRDefault="003667FA" w:rsidP="003667FA">
      <w:pPr>
        <w:pStyle w:val="Paragrafoelenco"/>
        <w:spacing w:after="0"/>
        <w:ind w:left="1440"/>
        <w:jc w:val="both"/>
        <w:rPr>
          <w:b/>
          <w:bCs/>
          <w:color w:val="17365D" w:themeColor="text2" w:themeShade="BF"/>
        </w:rPr>
      </w:pPr>
      <w:r>
        <w:rPr>
          <w:b/>
          <w:bCs/>
          <w:color w:val="17365D" w:themeColor="text2" w:themeShade="BF"/>
        </w:rPr>
        <w:t xml:space="preserve">Rosa </w:t>
      </w:r>
      <w:r w:rsidR="00265C02" w:rsidRPr="00265C02">
        <w:rPr>
          <w:b/>
          <w:bCs/>
          <w:color w:val="17365D" w:themeColor="text2" w:themeShade="BF"/>
        </w:rPr>
        <w:t>CAVALLARO</w:t>
      </w:r>
      <w:r>
        <w:rPr>
          <w:bCs/>
          <w:color w:val="17365D" w:themeColor="text2" w:themeShade="BF"/>
        </w:rPr>
        <w:t xml:space="preserve"> </w:t>
      </w:r>
      <w:r w:rsidR="00265C02" w:rsidRPr="00265C02">
        <w:rPr>
          <w:bCs/>
          <w:color w:val="17365D" w:themeColor="text2" w:themeShade="BF"/>
        </w:rPr>
        <w:t>Senior Officer,</w:t>
      </w:r>
      <w:r>
        <w:rPr>
          <w:bCs/>
          <w:color w:val="17365D" w:themeColor="text2" w:themeShade="BF"/>
        </w:rPr>
        <w:t xml:space="preserve"> </w:t>
      </w:r>
      <w:r w:rsidRPr="003667FA">
        <w:rPr>
          <w:bCs/>
          <w:color w:val="17365D" w:themeColor="text2" w:themeShade="BF"/>
        </w:rPr>
        <w:t>Italian Communication Regulatory Authority</w:t>
      </w:r>
    </w:p>
    <w:p w:rsidR="003667FA" w:rsidRDefault="000E48CB" w:rsidP="000E48CB">
      <w:pPr>
        <w:spacing w:before="120" w:after="0" w:line="240" w:lineRule="auto"/>
        <w:ind w:left="720"/>
        <w:jc w:val="both"/>
        <w:rPr>
          <w:b/>
          <w:bCs/>
          <w:color w:val="17365D" w:themeColor="text2" w:themeShade="BF"/>
        </w:rPr>
      </w:pPr>
      <w:r w:rsidRPr="00265C02">
        <w:rPr>
          <w:b/>
          <w:bCs/>
          <w:color w:val="17365D" w:themeColor="text2" w:themeShade="BF"/>
        </w:rPr>
        <w:tab/>
      </w:r>
    </w:p>
    <w:p w:rsidR="000E48CB" w:rsidRPr="007C0523" w:rsidRDefault="000E48CB" w:rsidP="000E48CB">
      <w:pPr>
        <w:spacing w:before="120" w:after="0" w:line="240" w:lineRule="auto"/>
        <w:ind w:left="720"/>
        <w:jc w:val="both"/>
        <w:rPr>
          <w:b/>
          <w:bCs/>
          <w:color w:val="17365D" w:themeColor="text2" w:themeShade="BF"/>
          <w:u w:val="single"/>
        </w:rPr>
      </w:pPr>
      <w:r w:rsidRPr="007C0523">
        <w:rPr>
          <w:b/>
          <w:bCs/>
          <w:color w:val="17365D" w:themeColor="text2" w:themeShade="BF"/>
          <w:u w:val="single"/>
        </w:rPr>
        <w:t>Q&amp;A</w:t>
      </w:r>
    </w:p>
    <w:p w:rsidR="000E48CB" w:rsidRPr="000E48CB" w:rsidRDefault="000E48CB" w:rsidP="000E48CB">
      <w:pPr>
        <w:jc w:val="both"/>
        <w:rPr>
          <w:b/>
          <w:bCs/>
          <w:color w:val="17365D" w:themeColor="text2" w:themeShade="BF"/>
        </w:rPr>
      </w:pPr>
    </w:p>
    <w:p w:rsidR="001015F3" w:rsidRPr="00477BC9" w:rsidRDefault="001015F3" w:rsidP="002146C6">
      <w:pPr>
        <w:jc w:val="both"/>
        <w:rPr>
          <w:b/>
          <w:bCs/>
          <w:i/>
          <w:color w:val="17365D" w:themeColor="text2" w:themeShade="BF"/>
          <w:u w:val="single"/>
        </w:rPr>
      </w:pPr>
      <w:r w:rsidRPr="00477BC9">
        <w:rPr>
          <w:b/>
          <w:bCs/>
          <w:i/>
          <w:color w:val="17365D" w:themeColor="text2" w:themeShade="BF"/>
          <w:u w:val="single"/>
        </w:rPr>
        <w:t>1</w:t>
      </w:r>
      <w:r w:rsidR="00BC717D" w:rsidRPr="00477BC9">
        <w:rPr>
          <w:b/>
          <w:bCs/>
          <w:i/>
          <w:color w:val="17365D" w:themeColor="text2" w:themeShade="BF"/>
          <w:u w:val="single"/>
        </w:rPr>
        <w:t>6</w:t>
      </w:r>
      <w:r w:rsidRPr="00477BC9">
        <w:rPr>
          <w:b/>
          <w:bCs/>
          <w:i/>
          <w:color w:val="17365D" w:themeColor="text2" w:themeShade="BF"/>
          <w:u w:val="single"/>
        </w:rPr>
        <w:t>:</w:t>
      </w:r>
      <w:r w:rsidR="00BC717D" w:rsidRPr="00477BC9">
        <w:rPr>
          <w:b/>
          <w:bCs/>
          <w:i/>
          <w:color w:val="17365D" w:themeColor="text2" w:themeShade="BF"/>
          <w:u w:val="single"/>
        </w:rPr>
        <w:t>45</w:t>
      </w:r>
      <w:r w:rsidRPr="00477BC9">
        <w:rPr>
          <w:b/>
          <w:bCs/>
          <w:i/>
          <w:color w:val="17365D" w:themeColor="text2" w:themeShade="BF"/>
          <w:u w:val="single"/>
        </w:rPr>
        <w:t xml:space="preserve"> Pick up to High Level Event venue</w:t>
      </w:r>
      <w:r w:rsidR="00EA6FF3" w:rsidRPr="00477BC9">
        <w:rPr>
          <w:b/>
          <w:bCs/>
          <w:i/>
          <w:color w:val="17365D" w:themeColor="text2" w:themeShade="BF"/>
          <w:u w:val="single"/>
        </w:rPr>
        <w:t xml:space="preserve"> </w:t>
      </w:r>
    </w:p>
    <w:p w:rsidR="00EA6FF3" w:rsidRDefault="00EA6FF3" w:rsidP="002146C6">
      <w:pPr>
        <w:jc w:val="both"/>
        <w:rPr>
          <w:b/>
          <w:bCs/>
          <w:color w:val="FFC000"/>
        </w:rPr>
      </w:pPr>
    </w:p>
    <w:p w:rsidR="004903D2" w:rsidRDefault="004903D2" w:rsidP="002146C6">
      <w:pPr>
        <w:jc w:val="both"/>
        <w:rPr>
          <w:b/>
          <w:bCs/>
          <w:color w:val="FFC000"/>
        </w:rPr>
      </w:pPr>
    </w:p>
    <w:p w:rsidR="004903D2" w:rsidRDefault="004903D2" w:rsidP="002146C6">
      <w:pPr>
        <w:jc w:val="both"/>
        <w:rPr>
          <w:b/>
          <w:bCs/>
          <w:color w:val="FFC000"/>
        </w:rPr>
      </w:pPr>
    </w:p>
    <w:p w:rsidR="004903D2" w:rsidRPr="00147887" w:rsidRDefault="004903D2" w:rsidP="002146C6">
      <w:pPr>
        <w:jc w:val="both"/>
        <w:rPr>
          <w:b/>
          <w:bCs/>
          <w:color w:val="FFC000"/>
        </w:rPr>
      </w:pPr>
    </w:p>
    <w:p w:rsidR="001015F3" w:rsidRPr="00F063D8" w:rsidRDefault="001015F3" w:rsidP="002146C6">
      <w:pPr>
        <w:jc w:val="both"/>
        <w:rPr>
          <w:b/>
          <w:bCs/>
          <w:color w:val="FFC000"/>
          <w:sz w:val="26"/>
          <w:szCs w:val="26"/>
        </w:rPr>
      </w:pPr>
      <w:r w:rsidRPr="00F063D8">
        <w:rPr>
          <w:b/>
          <w:bCs/>
          <w:color w:val="FFC000"/>
          <w:sz w:val="26"/>
          <w:szCs w:val="26"/>
        </w:rPr>
        <w:lastRenderedPageBreak/>
        <w:t>Day 2 – 12 November</w:t>
      </w:r>
    </w:p>
    <w:p w:rsidR="00D47683" w:rsidRDefault="00E74EB8" w:rsidP="00D47683">
      <w:pPr>
        <w:spacing w:after="0"/>
        <w:jc w:val="both"/>
        <w:rPr>
          <w:b/>
          <w:color w:val="17365D" w:themeColor="text2" w:themeShade="BF"/>
        </w:rPr>
      </w:pPr>
      <w:r w:rsidRPr="00147887">
        <w:rPr>
          <w:b/>
          <w:color w:val="17365D" w:themeColor="text2" w:themeShade="BF"/>
        </w:rPr>
        <w:t xml:space="preserve">9:30 </w:t>
      </w:r>
      <w:r w:rsidR="001015F3" w:rsidRPr="00147887">
        <w:rPr>
          <w:b/>
          <w:color w:val="17365D" w:themeColor="text2" w:themeShade="BF"/>
        </w:rPr>
        <w:t xml:space="preserve">Session </w:t>
      </w:r>
      <w:r w:rsidR="00FA1146" w:rsidRPr="00147887">
        <w:rPr>
          <w:b/>
          <w:color w:val="17365D" w:themeColor="text2" w:themeShade="BF"/>
        </w:rPr>
        <w:t>4</w:t>
      </w:r>
      <w:r w:rsidR="001015F3" w:rsidRPr="00147887">
        <w:rPr>
          <w:b/>
          <w:color w:val="17365D" w:themeColor="text2" w:themeShade="BF"/>
        </w:rPr>
        <w:t xml:space="preserve"> – </w:t>
      </w:r>
      <w:r w:rsidR="00F063D8">
        <w:rPr>
          <w:b/>
          <w:color w:val="17365D" w:themeColor="text2" w:themeShade="BF"/>
        </w:rPr>
        <w:t>Communicating migration – Challenges</w:t>
      </w:r>
      <w:r w:rsidR="001015F3" w:rsidRPr="00147887">
        <w:rPr>
          <w:b/>
          <w:color w:val="17365D" w:themeColor="text2" w:themeShade="BF"/>
        </w:rPr>
        <w:t xml:space="preserve"> and good practices </w:t>
      </w:r>
    </w:p>
    <w:p w:rsidR="00F063D8" w:rsidRDefault="00F063D8" w:rsidP="00D47683">
      <w:pPr>
        <w:spacing w:after="0"/>
        <w:jc w:val="both"/>
        <w:rPr>
          <w:b/>
          <w:color w:val="17365D" w:themeColor="text2" w:themeShade="BF"/>
        </w:rPr>
      </w:pPr>
      <w:r>
        <w:rPr>
          <w:b/>
          <w:color w:val="17365D" w:themeColor="text2" w:themeShade="BF"/>
        </w:rPr>
        <w:tab/>
      </w:r>
    </w:p>
    <w:p w:rsidR="00846B2A" w:rsidRDefault="00846B2A" w:rsidP="00F063D8">
      <w:pPr>
        <w:spacing w:after="0"/>
        <w:ind w:firstLine="720"/>
        <w:jc w:val="both"/>
        <w:rPr>
          <w:b/>
          <w:color w:val="17365D" w:themeColor="text2" w:themeShade="BF"/>
        </w:rPr>
      </w:pPr>
    </w:p>
    <w:p w:rsidR="00F063D8" w:rsidRPr="004903D2" w:rsidRDefault="00F063D8" w:rsidP="00F063D8">
      <w:pPr>
        <w:spacing w:after="0"/>
        <w:ind w:firstLine="720"/>
        <w:jc w:val="both"/>
        <w:rPr>
          <w:b/>
          <w:i/>
          <w:color w:val="17365D" w:themeColor="text2" w:themeShade="BF"/>
        </w:rPr>
      </w:pPr>
      <w:r w:rsidRPr="004903D2">
        <w:rPr>
          <w:b/>
          <w:i/>
          <w:color w:val="17365D" w:themeColor="text2" w:themeShade="BF"/>
        </w:rPr>
        <w:t xml:space="preserve">Keynote intervention </w:t>
      </w:r>
    </w:p>
    <w:p w:rsidR="00846B2A" w:rsidRDefault="00F063D8" w:rsidP="00D47683">
      <w:pPr>
        <w:spacing w:after="0"/>
        <w:jc w:val="both"/>
        <w:rPr>
          <w:b/>
          <w:color w:val="17365D" w:themeColor="text2" w:themeShade="BF"/>
        </w:rPr>
      </w:pPr>
      <w:r>
        <w:rPr>
          <w:b/>
          <w:color w:val="17365D" w:themeColor="text2" w:themeShade="BF"/>
        </w:rPr>
        <w:tab/>
      </w:r>
    </w:p>
    <w:p w:rsidR="00F063D8" w:rsidRDefault="00846B2A" w:rsidP="00846B2A">
      <w:pPr>
        <w:spacing w:after="0"/>
        <w:ind w:firstLine="720"/>
        <w:jc w:val="both"/>
        <w:rPr>
          <w:b/>
          <w:bCs/>
          <w:color w:val="17365D" w:themeColor="text2" w:themeShade="BF"/>
        </w:rPr>
      </w:pPr>
      <w:r w:rsidRPr="00846B2A">
        <w:rPr>
          <w:b/>
          <w:bCs/>
          <w:color w:val="17365D" w:themeColor="text2" w:themeShade="BF"/>
        </w:rPr>
        <w:t>Dennis ABBOTT</w:t>
      </w:r>
    </w:p>
    <w:p w:rsidR="0007636D" w:rsidRPr="0007636D" w:rsidRDefault="0007636D" w:rsidP="00846B2A">
      <w:pPr>
        <w:spacing w:after="0"/>
        <w:ind w:firstLine="720"/>
        <w:jc w:val="both"/>
        <w:rPr>
          <w:bCs/>
          <w:color w:val="17365D" w:themeColor="text2" w:themeShade="BF"/>
        </w:rPr>
      </w:pPr>
      <w:r w:rsidRPr="0007636D">
        <w:rPr>
          <w:bCs/>
          <w:color w:val="17365D" w:themeColor="text2" w:themeShade="BF"/>
        </w:rPr>
        <w:t xml:space="preserve">Author and Communication </w:t>
      </w:r>
      <w:r w:rsidR="00265C02">
        <w:rPr>
          <w:bCs/>
          <w:color w:val="17365D" w:themeColor="text2" w:themeShade="BF"/>
        </w:rPr>
        <w:t>Expert</w:t>
      </w:r>
    </w:p>
    <w:p w:rsidR="00F063D8" w:rsidRPr="00F063D8" w:rsidRDefault="00F063D8" w:rsidP="00D47683">
      <w:pPr>
        <w:spacing w:after="0"/>
        <w:jc w:val="both"/>
        <w:rPr>
          <w:b/>
          <w:bCs/>
          <w:color w:val="17365D" w:themeColor="text2" w:themeShade="BF"/>
        </w:rPr>
      </w:pPr>
      <w:r>
        <w:rPr>
          <w:bCs/>
          <w:i/>
          <w:color w:val="17365D" w:themeColor="text2" w:themeShade="BF"/>
        </w:rPr>
        <w:tab/>
      </w:r>
      <w:r>
        <w:rPr>
          <w:b/>
          <w:bCs/>
          <w:color w:val="17365D" w:themeColor="text2" w:themeShade="BF"/>
        </w:rPr>
        <w:tab/>
      </w:r>
    </w:p>
    <w:p w:rsidR="00F063D8" w:rsidRDefault="00F063D8" w:rsidP="00F063D8">
      <w:pPr>
        <w:spacing w:after="0"/>
        <w:ind w:firstLine="720"/>
        <w:jc w:val="both"/>
        <w:rPr>
          <w:b/>
          <w:color w:val="17365D" w:themeColor="text2" w:themeShade="BF"/>
        </w:rPr>
      </w:pPr>
    </w:p>
    <w:p w:rsidR="00C56E0D" w:rsidRDefault="00C56E0D" w:rsidP="001E288D">
      <w:pPr>
        <w:spacing w:after="0"/>
        <w:ind w:left="720"/>
        <w:jc w:val="both"/>
        <w:rPr>
          <w:b/>
          <w:color w:val="17365D" w:themeColor="text2" w:themeShade="BF"/>
        </w:rPr>
      </w:pPr>
      <w:r>
        <w:rPr>
          <w:b/>
          <w:color w:val="17365D" w:themeColor="text2" w:themeShade="BF"/>
        </w:rPr>
        <w:t>Panel discussion</w:t>
      </w:r>
    </w:p>
    <w:p w:rsidR="00F063D8" w:rsidRPr="00E12978" w:rsidRDefault="00265C02" w:rsidP="001E288D">
      <w:pPr>
        <w:spacing w:after="0"/>
        <w:ind w:left="720"/>
        <w:jc w:val="both"/>
        <w:rPr>
          <w:b/>
          <w:color w:val="17365D" w:themeColor="text2" w:themeShade="BF"/>
        </w:rPr>
      </w:pPr>
      <w:r>
        <w:rPr>
          <w:b/>
          <w:color w:val="17365D" w:themeColor="text2" w:themeShade="BF"/>
        </w:rPr>
        <w:t>T</w:t>
      </w:r>
      <w:r w:rsidR="001E288D" w:rsidRPr="00E12978">
        <w:rPr>
          <w:b/>
          <w:color w:val="17365D" w:themeColor="text2" w:themeShade="BF"/>
        </w:rPr>
        <w:t>he role of public communication in supporting a constructive public debate on migration</w:t>
      </w:r>
      <w:r>
        <w:rPr>
          <w:b/>
          <w:color w:val="17365D" w:themeColor="text2" w:themeShade="BF"/>
        </w:rPr>
        <w:t>:</w:t>
      </w:r>
      <w:r w:rsidR="0032717E" w:rsidRPr="00E12978">
        <w:rPr>
          <w:b/>
          <w:color w:val="17365D" w:themeColor="text2" w:themeShade="BF"/>
        </w:rPr>
        <w:t xml:space="preserve"> </w:t>
      </w:r>
      <w:r>
        <w:rPr>
          <w:b/>
          <w:color w:val="17365D" w:themeColor="text2" w:themeShade="BF"/>
        </w:rPr>
        <w:t>w</w:t>
      </w:r>
      <w:r w:rsidR="0032717E" w:rsidRPr="00E12978">
        <w:rPr>
          <w:b/>
          <w:color w:val="17365D" w:themeColor="text2" w:themeShade="BF"/>
        </w:rPr>
        <w:t>hat are the main challenges ahead</w:t>
      </w:r>
    </w:p>
    <w:p w:rsidR="00477BC9" w:rsidRDefault="00477BC9" w:rsidP="001E288D">
      <w:pPr>
        <w:spacing w:after="0"/>
        <w:ind w:left="1440"/>
        <w:jc w:val="both"/>
        <w:rPr>
          <w:b/>
          <w:bCs/>
          <w:color w:val="17365D" w:themeColor="text2" w:themeShade="BF"/>
        </w:rPr>
      </w:pPr>
    </w:p>
    <w:p w:rsidR="00517313" w:rsidRPr="00517313" w:rsidRDefault="00517313" w:rsidP="00517313">
      <w:pPr>
        <w:spacing w:after="0"/>
        <w:ind w:left="1418"/>
        <w:rPr>
          <w:bCs/>
          <w:color w:val="17365D" w:themeColor="text2" w:themeShade="BF"/>
        </w:rPr>
      </w:pPr>
      <w:r w:rsidRPr="00517313">
        <w:rPr>
          <w:b/>
          <w:bCs/>
          <w:color w:val="17365D" w:themeColor="text2" w:themeShade="BF"/>
        </w:rPr>
        <w:t xml:space="preserve">Tiziana ANTONELLI </w:t>
      </w:r>
      <w:r w:rsidRPr="00517313">
        <w:rPr>
          <w:bCs/>
          <w:color w:val="17365D" w:themeColor="text2" w:themeShade="BF"/>
        </w:rPr>
        <w:t>Department of European Policies - Communication Unit, Presidency of the Council of Ministers, Italy</w:t>
      </w:r>
    </w:p>
    <w:p w:rsidR="0007636D" w:rsidRDefault="00517313" w:rsidP="00517313">
      <w:pPr>
        <w:spacing w:after="0"/>
        <w:ind w:left="1418"/>
        <w:jc w:val="both"/>
        <w:rPr>
          <w:bCs/>
          <w:color w:val="17365D" w:themeColor="text2" w:themeShade="BF"/>
        </w:rPr>
      </w:pPr>
      <w:r>
        <w:rPr>
          <w:b/>
          <w:bCs/>
          <w:color w:val="17365D" w:themeColor="text2" w:themeShade="BF"/>
        </w:rPr>
        <w:t>Stavros PAPAGIANNEAS</w:t>
      </w:r>
      <w:r w:rsidR="00E12978" w:rsidRPr="00F063D8">
        <w:rPr>
          <w:bCs/>
          <w:i/>
          <w:color w:val="17365D" w:themeColor="text2" w:themeShade="BF"/>
        </w:rPr>
        <w:t xml:space="preserve"> </w:t>
      </w:r>
      <w:r w:rsidR="00E12978" w:rsidRPr="00E12978">
        <w:rPr>
          <w:bCs/>
          <w:color w:val="17365D" w:themeColor="text2" w:themeShade="BF"/>
        </w:rPr>
        <w:t xml:space="preserve">Communication expert </w:t>
      </w:r>
    </w:p>
    <w:p w:rsidR="006E12B0" w:rsidRDefault="00477BC9" w:rsidP="001E288D">
      <w:pPr>
        <w:spacing w:after="0"/>
        <w:ind w:left="1440"/>
        <w:jc w:val="both"/>
        <w:rPr>
          <w:bCs/>
          <w:color w:val="17365D" w:themeColor="text2" w:themeShade="BF"/>
        </w:rPr>
      </w:pPr>
      <w:r w:rsidRPr="00477BC9">
        <w:rPr>
          <w:b/>
          <w:bCs/>
          <w:color w:val="17365D" w:themeColor="text2" w:themeShade="BF"/>
        </w:rPr>
        <w:t>George PLEIOS</w:t>
      </w:r>
      <w:r>
        <w:rPr>
          <w:bCs/>
          <w:color w:val="17365D" w:themeColor="text2" w:themeShade="BF"/>
        </w:rPr>
        <w:t xml:space="preserve"> </w:t>
      </w:r>
      <w:r w:rsidRPr="00477BC9">
        <w:rPr>
          <w:bCs/>
          <w:color w:val="17365D" w:themeColor="text2" w:themeShade="BF"/>
        </w:rPr>
        <w:t xml:space="preserve">Director of the Laboratory for Social Research in Mass Media at the National and </w:t>
      </w:r>
      <w:proofErr w:type="spellStart"/>
      <w:r w:rsidRPr="00477BC9">
        <w:rPr>
          <w:bCs/>
          <w:color w:val="17365D" w:themeColor="text2" w:themeShade="BF"/>
        </w:rPr>
        <w:t>Kapodistrian</w:t>
      </w:r>
      <w:proofErr w:type="spellEnd"/>
      <w:r w:rsidRPr="00477BC9">
        <w:rPr>
          <w:bCs/>
          <w:color w:val="17365D" w:themeColor="text2" w:themeShade="BF"/>
        </w:rPr>
        <w:t xml:space="preserve"> University Athens (NKUA)</w:t>
      </w:r>
    </w:p>
    <w:p w:rsidR="00265C02" w:rsidRPr="00265C02" w:rsidRDefault="00265C02" w:rsidP="001E288D">
      <w:pPr>
        <w:spacing w:after="0"/>
        <w:ind w:left="1440"/>
        <w:jc w:val="both"/>
        <w:rPr>
          <w:bCs/>
          <w:color w:val="17365D" w:themeColor="text2" w:themeShade="BF"/>
          <w:lang w:val="fr-FR"/>
        </w:rPr>
      </w:pPr>
      <w:r w:rsidRPr="00265C02">
        <w:rPr>
          <w:b/>
          <w:bCs/>
          <w:color w:val="17365D" w:themeColor="text2" w:themeShade="BF"/>
          <w:lang w:val="fr-FR"/>
        </w:rPr>
        <w:t xml:space="preserve">Khaled ZOUARI </w:t>
      </w:r>
      <w:r w:rsidRPr="00265C02">
        <w:rPr>
          <w:bCs/>
          <w:color w:val="17365D" w:themeColor="text2" w:themeShade="BF"/>
          <w:lang w:val="fr-FR"/>
        </w:rPr>
        <w:t xml:space="preserve"> </w:t>
      </w:r>
      <w:proofErr w:type="spellStart"/>
      <w:r w:rsidRPr="00265C02">
        <w:rPr>
          <w:bCs/>
          <w:color w:val="17365D" w:themeColor="text2" w:themeShade="BF"/>
          <w:lang w:val="fr-FR"/>
        </w:rPr>
        <w:t>Lecturer</w:t>
      </w:r>
      <w:proofErr w:type="spellEnd"/>
      <w:r w:rsidRPr="00265C02">
        <w:rPr>
          <w:bCs/>
          <w:color w:val="17365D" w:themeColor="text2" w:themeShade="BF"/>
          <w:lang w:val="fr-FR"/>
        </w:rPr>
        <w:t xml:space="preserve">, Clermont Auvergne </w:t>
      </w:r>
      <w:proofErr w:type="spellStart"/>
      <w:r w:rsidRPr="00265C02">
        <w:rPr>
          <w:bCs/>
          <w:color w:val="17365D" w:themeColor="text2" w:themeShade="BF"/>
          <w:lang w:val="fr-FR"/>
        </w:rPr>
        <w:t>University</w:t>
      </w:r>
      <w:proofErr w:type="spellEnd"/>
    </w:p>
    <w:p w:rsidR="00265C02" w:rsidRPr="00265C02" w:rsidRDefault="00265C02" w:rsidP="00F063D8">
      <w:pPr>
        <w:spacing w:after="0"/>
        <w:ind w:left="720" w:firstLine="720"/>
        <w:jc w:val="both"/>
        <w:rPr>
          <w:b/>
          <w:bCs/>
          <w:color w:val="17365D" w:themeColor="text2" w:themeShade="BF"/>
          <w:lang w:val="fr-FR"/>
        </w:rPr>
      </w:pPr>
    </w:p>
    <w:p w:rsidR="00F063D8" w:rsidRPr="00F063D8" w:rsidRDefault="00F063D8" w:rsidP="00F063D8">
      <w:pPr>
        <w:spacing w:after="0"/>
        <w:ind w:left="720" w:firstLine="720"/>
        <w:jc w:val="both"/>
        <w:rPr>
          <w:b/>
          <w:bCs/>
          <w:color w:val="17365D" w:themeColor="text2" w:themeShade="BF"/>
        </w:rPr>
      </w:pPr>
      <w:r w:rsidRPr="00DF0110">
        <w:rPr>
          <w:b/>
          <w:bCs/>
          <w:color w:val="17365D" w:themeColor="text2" w:themeShade="BF"/>
        </w:rPr>
        <w:t>Discussion (Q&amp;A)</w:t>
      </w:r>
    </w:p>
    <w:p w:rsidR="00F063D8" w:rsidRPr="00F063D8" w:rsidRDefault="00F063D8" w:rsidP="00F063D8">
      <w:pPr>
        <w:spacing w:after="0"/>
        <w:ind w:firstLine="720"/>
        <w:jc w:val="both"/>
        <w:rPr>
          <w:bCs/>
          <w:i/>
          <w:color w:val="17365D" w:themeColor="text2" w:themeShade="BF"/>
        </w:rPr>
      </w:pPr>
    </w:p>
    <w:p w:rsidR="00D47683" w:rsidRPr="00147887" w:rsidRDefault="00D47683" w:rsidP="00D47683">
      <w:pPr>
        <w:spacing w:after="0"/>
        <w:jc w:val="both"/>
        <w:rPr>
          <w:b/>
          <w:color w:val="17365D" w:themeColor="text2" w:themeShade="BF"/>
        </w:rPr>
      </w:pPr>
    </w:p>
    <w:p w:rsidR="001015F3" w:rsidRPr="00147887" w:rsidRDefault="001015F3" w:rsidP="00D47683">
      <w:pPr>
        <w:spacing w:after="0"/>
        <w:jc w:val="both"/>
        <w:rPr>
          <w:b/>
          <w:color w:val="17365D" w:themeColor="text2" w:themeShade="BF"/>
        </w:rPr>
      </w:pPr>
      <w:r w:rsidRPr="00147887">
        <w:rPr>
          <w:b/>
          <w:color w:val="17365D" w:themeColor="text2" w:themeShade="BF"/>
        </w:rPr>
        <w:t>11:</w:t>
      </w:r>
      <w:r w:rsidR="00F063D8">
        <w:rPr>
          <w:b/>
          <w:color w:val="17365D" w:themeColor="text2" w:themeShade="BF"/>
        </w:rPr>
        <w:t>15</w:t>
      </w:r>
      <w:r w:rsidRPr="00147887">
        <w:rPr>
          <w:b/>
          <w:color w:val="17365D" w:themeColor="text2" w:themeShade="BF"/>
        </w:rPr>
        <w:t xml:space="preserve"> Coffee Break </w:t>
      </w:r>
    </w:p>
    <w:p w:rsidR="00D47683" w:rsidRPr="00147887" w:rsidRDefault="00D47683" w:rsidP="00D47683">
      <w:pPr>
        <w:spacing w:after="0"/>
        <w:jc w:val="both"/>
        <w:rPr>
          <w:b/>
          <w:color w:val="17365D" w:themeColor="text2" w:themeShade="BF"/>
        </w:rPr>
      </w:pPr>
    </w:p>
    <w:p w:rsidR="00A738CC" w:rsidRDefault="00E74EB8" w:rsidP="00A738CC">
      <w:pPr>
        <w:spacing w:after="0"/>
        <w:jc w:val="both"/>
        <w:rPr>
          <w:b/>
          <w:color w:val="17365D" w:themeColor="text2" w:themeShade="BF"/>
        </w:rPr>
      </w:pPr>
      <w:r w:rsidRPr="00147887">
        <w:rPr>
          <w:b/>
          <w:color w:val="17365D" w:themeColor="text2" w:themeShade="BF"/>
        </w:rPr>
        <w:t>1</w:t>
      </w:r>
      <w:r w:rsidR="00F063D8">
        <w:rPr>
          <w:b/>
          <w:color w:val="17365D" w:themeColor="text2" w:themeShade="BF"/>
        </w:rPr>
        <w:t>1</w:t>
      </w:r>
      <w:r w:rsidRPr="00147887">
        <w:rPr>
          <w:b/>
          <w:color w:val="17365D" w:themeColor="text2" w:themeShade="BF"/>
        </w:rPr>
        <w:t>:</w:t>
      </w:r>
      <w:r w:rsidR="00F063D8">
        <w:rPr>
          <w:b/>
          <w:color w:val="17365D" w:themeColor="text2" w:themeShade="BF"/>
        </w:rPr>
        <w:t>45</w:t>
      </w:r>
      <w:r w:rsidRPr="00147887">
        <w:rPr>
          <w:b/>
          <w:color w:val="17365D" w:themeColor="text2" w:themeShade="BF"/>
        </w:rPr>
        <w:t xml:space="preserve"> </w:t>
      </w:r>
      <w:r w:rsidR="001015F3" w:rsidRPr="00147887">
        <w:rPr>
          <w:b/>
          <w:color w:val="17365D" w:themeColor="text2" w:themeShade="BF"/>
        </w:rPr>
        <w:t xml:space="preserve">Session </w:t>
      </w:r>
      <w:r w:rsidR="00FA1146" w:rsidRPr="00147887">
        <w:rPr>
          <w:b/>
          <w:color w:val="17365D" w:themeColor="text2" w:themeShade="BF"/>
        </w:rPr>
        <w:t>5</w:t>
      </w:r>
      <w:r w:rsidR="001015F3" w:rsidRPr="00147887">
        <w:rPr>
          <w:b/>
          <w:color w:val="17365D" w:themeColor="text2" w:themeShade="BF"/>
        </w:rPr>
        <w:t xml:space="preserve"> – </w:t>
      </w:r>
      <w:r w:rsidR="00F063D8">
        <w:rPr>
          <w:b/>
          <w:color w:val="17365D" w:themeColor="text2" w:themeShade="BF"/>
        </w:rPr>
        <w:t>R</w:t>
      </w:r>
      <w:r w:rsidR="001015F3" w:rsidRPr="00147887">
        <w:rPr>
          <w:b/>
          <w:color w:val="17365D" w:themeColor="text2" w:themeShade="BF"/>
        </w:rPr>
        <w:t>ound table discus</w:t>
      </w:r>
      <w:r w:rsidRPr="00147887">
        <w:rPr>
          <w:b/>
          <w:color w:val="17365D" w:themeColor="text2" w:themeShade="BF"/>
        </w:rPr>
        <w:t xml:space="preserve">sion </w:t>
      </w:r>
      <w:r w:rsidR="001E288D">
        <w:rPr>
          <w:b/>
          <w:color w:val="17365D" w:themeColor="text2" w:themeShade="BF"/>
        </w:rPr>
        <w:t xml:space="preserve">on the outcome of the High Level Event, </w:t>
      </w:r>
      <w:r w:rsidRPr="00147887">
        <w:rPr>
          <w:b/>
          <w:color w:val="17365D" w:themeColor="text2" w:themeShade="BF"/>
        </w:rPr>
        <w:t xml:space="preserve">and conclusions for follow </w:t>
      </w:r>
      <w:r w:rsidR="001015F3" w:rsidRPr="00147887">
        <w:rPr>
          <w:b/>
          <w:color w:val="17365D" w:themeColor="text2" w:themeShade="BF"/>
        </w:rPr>
        <w:t xml:space="preserve">up </w:t>
      </w:r>
    </w:p>
    <w:p w:rsidR="00A738CC" w:rsidRPr="00DF0110" w:rsidRDefault="00A738CC" w:rsidP="00A738CC">
      <w:pPr>
        <w:spacing w:after="0"/>
        <w:jc w:val="both"/>
        <w:rPr>
          <w:color w:val="17365D" w:themeColor="text2" w:themeShade="BF"/>
        </w:rPr>
      </w:pPr>
      <w:r w:rsidRPr="00DF0110">
        <w:rPr>
          <w:color w:val="17365D" w:themeColor="text2" w:themeShade="BF"/>
        </w:rPr>
        <w:tab/>
      </w:r>
    </w:p>
    <w:p w:rsidR="00F063D8" w:rsidRDefault="00F063D8" w:rsidP="00D47683">
      <w:pPr>
        <w:spacing w:after="0"/>
        <w:jc w:val="both"/>
        <w:rPr>
          <w:b/>
          <w:color w:val="17365D" w:themeColor="text2" w:themeShade="BF"/>
        </w:rPr>
      </w:pPr>
      <w:r w:rsidRPr="00DF0110">
        <w:rPr>
          <w:b/>
          <w:color w:val="17365D" w:themeColor="text2" w:themeShade="BF"/>
        </w:rPr>
        <w:tab/>
      </w:r>
      <w:r w:rsidRPr="00A738CC">
        <w:rPr>
          <w:b/>
          <w:color w:val="17365D" w:themeColor="text2" w:themeShade="BF"/>
        </w:rPr>
        <w:t>Recap of discussion</w:t>
      </w:r>
      <w:r w:rsidR="00A738CC" w:rsidRPr="00A738CC">
        <w:rPr>
          <w:b/>
          <w:color w:val="17365D" w:themeColor="text2" w:themeShade="BF"/>
        </w:rPr>
        <w:t>s during the workshop and High Level Event</w:t>
      </w:r>
      <w:r w:rsidR="00A738CC">
        <w:rPr>
          <w:b/>
          <w:color w:val="17365D" w:themeColor="text2" w:themeShade="BF"/>
        </w:rPr>
        <w:t>,</w:t>
      </w:r>
      <w:r w:rsidR="00A738CC" w:rsidRPr="00A738CC">
        <w:rPr>
          <w:b/>
          <w:color w:val="17365D" w:themeColor="text2" w:themeShade="BF"/>
        </w:rPr>
        <w:t xml:space="preserve"> </w:t>
      </w:r>
      <w:r w:rsidR="00A738CC">
        <w:rPr>
          <w:b/>
          <w:color w:val="17365D" w:themeColor="text2" w:themeShade="BF"/>
        </w:rPr>
        <w:t>n</w:t>
      </w:r>
      <w:r w:rsidR="00A738CC" w:rsidRPr="00A738CC">
        <w:rPr>
          <w:b/>
          <w:color w:val="17365D" w:themeColor="text2" w:themeShade="BF"/>
        </w:rPr>
        <w:t>ext steps and follow up</w:t>
      </w:r>
    </w:p>
    <w:p w:rsidR="00A738CC" w:rsidRDefault="00A738CC" w:rsidP="00A738CC">
      <w:pPr>
        <w:spacing w:after="0"/>
        <w:ind w:firstLine="720"/>
        <w:jc w:val="both"/>
        <w:rPr>
          <w:color w:val="17365D" w:themeColor="text2" w:themeShade="BF"/>
          <w:lang w:val="it-IT"/>
        </w:rPr>
      </w:pPr>
      <w:r w:rsidRPr="00A738CC">
        <w:rPr>
          <w:color w:val="17365D" w:themeColor="text2" w:themeShade="BF"/>
          <w:lang w:val="it-IT"/>
        </w:rPr>
        <w:t>Vincenzo Le Voci, Club of Venice and Danila Chiaro, ICMPD</w:t>
      </w:r>
    </w:p>
    <w:p w:rsidR="00A738CC" w:rsidRPr="00A738CC" w:rsidRDefault="00A738CC" w:rsidP="00A738CC">
      <w:pPr>
        <w:spacing w:after="0"/>
        <w:ind w:firstLine="720"/>
        <w:jc w:val="both"/>
        <w:rPr>
          <w:b/>
          <w:color w:val="17365D" w:themeColor="text2" w:themeShade="BF"/>
          <w:lang w:val="it-IT"/>
        </w:rPr>
      </w:pPr>
    </w:p>
    <w:p w:rsidR="00C56E0D" w:rsidRDefault="00C56E0D" w:rsidP="00D47683">
      <w:pPr>
        <w:spacing w:after="0"/>
        <w:jc w:val="both"/>
        <w:rPr>
          <w:b/>
          <w:bCs/>
          <w:i/>
          <w:color w:val="17365D" w:themeColor="text2" w:themeShade="BF"/>
          <w:u w:val="single"/>
        </w:rPr>
      </w:pPr>
    </w:p>
    <w:p w:rsidR="00A738CC" w:rsidRDefault="00A738CC" w:rsidP="00D47683">
      <w:pPr>
        <w:spacing w:after="0"/>
        <w:jc w:val="both"/>
        <w:rPr>
          <w:b/>
          <w:color w:val="17365D" w:themeColor="text2" w:themeShade="BF"/>
        </w:rPr>
      </w:pPr>
      <w:r w:rsidRPr="00477BC9">
        <w:rPr>
          <w:b/>
          <w:bCs/>
          <w:i/>
          <w:color w:val="17365D" w:themeColor="text2" w:themeShade="BF"/>
          <w:u w:val="single"/>
        </w:rPr>
        <w:t xml:space="preserve">Round table interventions from participants: </w:t>
      </w:r>
      <w:r>
        <w:rPr>
          <w:b/>
          <w:bCs/>
          <w:i/>
          <w:color w:val="17365D" w:themeColor="text2" w:themeShade="BF"/>
          <w:u w:val="single"/>
        </w:rPr>
        <w:t>feedback and identification of priorities for the next phase</w:t>
      </w:r>
    </w:p>
    <w:p w:rsidR="00F063D8" w:rsidRDefault="00A738CC" w:rsidP="00D47683">
      <w:pPr>
        <w:spacing w:after="0"/>
        <w:jc w:val="both"/>
        <w:rPr>
          <w:i/>
          <w:color w:val="17365D" w:themeColor="text2" w:themeShade="BF"/>
        </w:rPr>
      </w:pPr>
      <w:r>
        <w:rPr>
          <w:b/>
          <w:color w:val="17365D" w:themeColor="text2" w:themeShade="BF"/>
        </w:rPr>
        <w:tab/>
      </w:r>
    </w:p>
    <w:p w:rsidR="00A738CC" w:rsidRDefault="00A738CC" w:rsidP="00D47683">
      <w:pPr>
        <w:spacing w:after="0"/>
        <w:jc w:val="both"/>
        <w:rPr>
          <w:i/>
          <w:color w:val="17365D" w:themeColor="text2" w:themeShade="BF"/>
        </w:rPr>
      </w:pPr>
    </w:p>
    <w:p w:rsidR="00C56E0D" w:rsidRDefault="00C56E0D" w:rsidP="00D47683">
      <w:pPr>
        <w:spacing w:after="0"/>
        <w:jc w:val="both"/>
        <w:rPr>
          <w:i/>
          <w:color w:val="17365D" w:themeColor="text2" w:themeShade="BF"/>
        </w:rPr>
      </w:pPr>
    </w:p>
    <w:p w:rsidR="00C56E0D" w:rsidRDefault="00C56E0D" w:rsidP="00D47683">
      <w:pPr>
        <w:spacing w:after="0"/>
        <w:jc w:val="both"/>
        <w:rPr>
          <w:i/>
          <w:color w:val="17365D" w:themeColor="text2" w:themeShade="BF"/>
        </w:rPr>
      </w:pPr>
    </w:p>
    <w:p w:rsidR="00C56E0D" w:rsidRDefault="00C56E0D" w:rsidP="00D47683">
      <w:pPr>
        <w:spacing w:after="0"/>
        <w:jc w:val="both"/>
        <w:rPr>
          <w:i/>
          <w:color w:val="17365D" w:themeColor="text2" w:themeShade="BF"/>
        </w:rPr>
      </w:pPr>
    </w:p>
    <w:p w:rsidR="00A738CC" w:rsidRPr="00A738CC" w:rsidRDefault="00A738CC" w:rsidP="00D47683">
      <w:pPr>
        <w:spacing w:after="0"/>
        <w:jc w:val="both"/>
        <w:rPr>
          <w:i/>
          <w:color w:val="17365D" w:themeColor="text2" w:themeShade="BF"/>
        </w:rPr>
      </w:pPr>
    </w:p>
    <w:p w:rsidR="001015F3" w:rsidRDefault="00E74EB8" w:rsidP="00D47683">
      <w:pPr>
        <w:spacing w:after="0"/>
        <w:jc w:val="both"/>
        <w:rPr>
          <w:b/>
          <w:color w:val="17365D" w:themeColor="text2" w:themeShade="BF"/>
        </w:rPr>
      </w:pPr>
      <w:r w:rsidRPr="00147887">
        <w:rPr>
          <w:b/>
          <w:color w:val="17365D" w:themeColor="text2" w:themeShade="BF"/>
        </w:rPr>
        <w:t xml:space="preserve">12:45 </w:t>
      </w:r>
      <w:r w:rsidR="001015F3" w:rsidRPr="00147887">
        <w:rPr>
          <w:b/>
          <w:color w:val="17365D" w:themeColor="text2" w:themeShade="BF"/>
        </w:rPr>
        <w:t>Closing remarks (TBD)</w:t>
      </w:r>
    </w:p>
    <w:p w:rsidR="00846B2A" w:rsidRDefault="00846B2A" w:rsidP="00F063D8">
      <w:pPr>
        <w:spacing w:after="0"/>
        <w:ind w:left="720"/>
        <w:jc w:val="both"/>
        <w:rPr>
          <w:b/>
          <w:color w:val="17365D" w:themeColor="text2" w:themeShade="BF"/>
        </w:rPr>
      </w:pPr>
    </w:p>
    <w:p w:rsidR="00846B2A" w:rsidRDefault="00846B2A" w:rsidP="00F063D8">
      <w:pPr>
        <w:spacing w:after="0"/>
        <w:ind w:left="720"/>
        <w:jc w:val="both"/>
        <w:rPr>
          <w:i/>
          <w:color w:val="17365D" w:themeColor="text2" w:themeShade="BF"/>
        </w:rPr>
      </w:pPr>
      <w:r w:rsidRPr="00846B2A">
        <w:rPr>
          <w:b/>
          <w:color w:val="17365D" w:themeColor="text2" w:themeShade="BF"/>
        </w:rPr>
        <w:t>Manos LOGOTHETIS</w:t>
      </w:r>
      <w:r w:rsidRPr="00846B2A">
        <w:rPr>
          <w:i/>
          <w:color w:val="17365D" w:themeColor="text2" w:themeShade="BF"/>
        </w:rPr>
        <w:t xml:space="preserve"> Special Secretary for Reception, Ministry of Citizen protection, Greece</w:t>
      </w:r>
    </w:p>
    <w:p w:rsidR="00F063D8" w:rsidRPr="00147887" w:rsidRDefault="00F063D8" w:rsidP="00F063D8">
      <w:pPr>
        <w:spacing w:after="0"/>
        <w:ind w:left="720"/>
        <w:jc w:val="both"/>
        <w:rPr>
          <w:i/>
          <w:color w:val="17365D" w:themeColor="text2" w:themeShade="BF"/>
        </w:rPr>
      </w:pPr>
      <w:r w:rsidRPr="00147887">
        <w:rPr>
          <w:i/>
          <w:color w:val="17365D" w:themeColor="text2" w:themeShade="BF"/>
        </w:rPr>
        <w:t xml:space="preserve">Representative from the </w:t>
      </w:r>
      <w:r>
        <w:rPr>
          <w:i/>
          <w:color w:val="17365D" w:themeColor="text2" w:themeShade="BF"/>
        </w:rPr>
        <w:t xml:space="preserve">Steering Group of the </w:t>
      </w:r>
      <w:r w:rsidRPr="00147887">
        <w:rPr>
          <w:i/>
          <w:color w:val="17365D" w:themeColor="text2" w:themeShade="BF"/>
        </w:rPr>
        <w:t>Club of Venice</w:t>
      </w:r>
      <w:r w:rsidR="003667FA">
        <w:rPr>
          <w:i/>
          <w:color w:val="17365D" w:themeColor="text2" w:themeShade="BF"/>
        </w:rPr>
        <w:t xml:space="preserve"> (TBD)</w:t>
      </w:r>
    </w:p>
    <w:p w:rsidR="00F063D8" w:rsidRPr="00147887" w:rsidRDefault="00F063D8" w:rsidP="00F063D8">
      <w:pPr>
        <w:spacing w:after="0"/>
        <w:ind w:left="720"/>
        <w:jc w:val="both"/>
        <w:rPr>
          <w:i/>
          <w:color w:val="17365D" w:themeColor="text2" w:themeShade="BF"/>
        </w:rPr>
      </w:pPr>
      <w:r w:rsidRPr="00147887">
        <w:rPr>
          <w:i/>
          <w:color w:val="17365D" w:themeColor="text2" w:themeShade="BF"/>
        </w:rPr>
        <w:t>Representative from EU</w:t>
      </w:r>
      <w:r>
        <w:rPr>
          <w:i/>
          <w:color w:val="17365D" w:themeColor="text2" w:themeShade="BF"/>
        </w:rPr>
        <w:t xml:space="preserve"> </w:t>
      </w:r>
      <w:r w:rsidR="00C56E0D">
        <w:rPr>
          <w:i/>
          <w:color w:val="17365D" w:themeColor="text2" w:themeShade="BF"/>
        </w:rPr>
        <w:t>(TBD)</w:t>
      </w:r>
    </w:p>
    <w:p w:rsidR="00F063D8" w:rsidRPr="00DF0110" w:rsidRDefault="000E48CB" w:rsidP="00F063D8">
      <w:pPr>
        <w:spacing w:after="0"/>
        <w:ind w:left="720"/>
        <w:jc w:val="both"/>
        <w:rPr>
          <w:i/>
          <w:color w:val="17365D" w:themeColor="text2" w:themeShade="BF"/>
        </w:rPr>
      </w:pPr>
      <w:r w:rsidRPr="00DF0110">
        <w:rPr>
          <w:b/>
          <w:color w:val="17365D" w:themeColor="text2" w:themeShade="BF"/>
        </w:rPr>
        <w:t xml:space="preserve">Ana </w:t>
      </w:r>
      <w:r w:rsidR="00477BC9" w:rsidRPr="00DF0110">
        <w:rPr>
          <w:b/>
          <w:color w:val="17365D" w:themeColor="text2" w:themeShade="BF"/>
        </w:rPr>
        <w:t>FEDER</w:t>
      </w:r>
      <w:r w:rsidRPr="00DF0110">
        <w:rPr>
          <w:i/>
          <w:color w:val="17365D" w:themeColor="text2" w:themeShade="BF"/>
        </w:rPr>
        <w:t xml:space="preserve"> Regional Portfolio Manager, ICMPD</w:t>
      </w:r>
    </w:p>
    <w:p w:rsidR="00F063D8" w:rsidRPr="00DF0110" w:rsidRDefault="00F063D8" w:rsidP="00D47683">
      <w:pPr>
        <w:spacing w:after="0"/>
        <w:jc w:val="both"/>
        <w:rPr>
          <w:b/>
          <w:color w:val="17365D" w:themeColor="text2" w:themeShade="BF"/>
        </w:rPr>
      </w:pPr>
    </w:p>
    <w:p w:rsidR="001015F3" w:rsidRPr="00147887" w:rsidRDefault="00E74EB8" w:rsidP="00D47683">
      <w:pPr>
        <w:spacing w:after="0"/>
        <w:jc w:val="both"/>
        <w:rPr>
          <w:b/>
          <w:color w:val="17365D" w:themeColor="text2" w:themeShade="BF"/>
        </w:rPr>
      </w:pPr>
      <w:r w:rsidRPr="00147887">
        <w:rPr>
          <w:b/>
          <w:color w:val="17365D" w:themeColor="text2" w:themeShade="BF"/>
        </w:rPr>
        <w:t xml:space="preserve">13:00 </w:t>
      </w:r>
      <w:r w:rsidR="001015F3" w:rsidRPr="00147887">
        <w:rPr>
          <w:b/>
          <w:color w:val="17365D" w:themeColor="text2" w:themeShade="BF"/>
        </w:rPr>
        <w:t xml:space="preserve">Lunch </w:t>
      </w:r>
    </w:p>
    <w:p w:rsidR="00D47683" w:rsidRPr="00147887" w:rsidRDefault="00D47683" w:rsidP="00D47683">
      <w:pPr>
        <w:spacing w:after="0"/>
        <w:jc w:val="both"/>
        <w:rPr>
          <w:b/>
          <w:color w:val="17365D" w:themeColor="text2" w:themeShade="BF"/>
        </w:rPr>
      </w:pPr>
    </w:p>
    <w:p w:rsidR="001015F3" w:rsidRPr="00147887" w:rsidRDefault="00E74EB8" w:rsidP="00D47683">
      <w:pPr>
        <w:spacing w:after="0"/>
        <w:jc w:val="both"/>
        <w:rPr>
          <w:b/>
          <w:color w:val="17365D" w:themeColor="text2" w:themeShade="BF"/>
        </w:rPr>
      </w:pPr>
      <w:r w:rsidRPr="00147887">
        <w:rPr>
          <w:b/>
          <w:color w:val="17365D" w:themeColor="text2" w:themeShade="BF"/>
        </w:rPr>
        <w:t>14:00 Departure to airport or cultural v</w:t>
      </w:r>
      <w:r w:rsidR="001015F3" w:rsidRPr="00147887">
        <w:rPr>
          <w:b/>
          <w:color w:val="17365D" w:themeColor="text2" w:themeShade="BF"/>
        </w:rPr>
        <w:t>isit</w:t>
      </w:r>
      <w:r w:rsidR="00800144" w:rsidRPr="00147887">
        <w:rPr>
          <w:b/>
          <w:color w:val="17365D" w:themeColor="text2" w:themeShade="BF"/>
        </w:rPr>
        <w:t>:</w:t>
      </w:r>
      <w:r w:rsidR="00800144" w:rsidRPr="00147887" w:rsidDel="00800144">
        <w:rPr>
          <w:b/>
          <w:color w:val="17365D" w:themeColor="text2" w:themeShade="BF"/>
        </w:rPr>
        <w:t xml:space="preserve"> </w:t>
      </w:r>
      <w:r w:rsidR="00800144" w:rsidRPr="00147887">
        <w:rPr>
          <w:b/>
          <w:color w:val="17365D" w:themeColor="text2" w:themeShade="BF"/>
        </w:rPr>
        <w:t>Guided Tour to the Acropolis Museum</w:t>
      </w:r>
    </w:p>
    <w:p w:rsidR="00965B58" w:rsidRPr="00147887" w:rsidRDefault="00965B58" w:rsidP="00800144">
      <w:pPr>
        <w:jc w:val="both"/>
        <w:rPr>
          <w:b/>
          <w:color w:val="17365D" w:themeColor="text2" w:themeShade="BF"/>
        </w:rPr>
      </w:pPr>
    </w:p>
    <w:sectPr w:rsidR="00965B58" w:rsidRPr="00147887" w:rsidSect="00423F34">
      <w:headerReference w:type="default" r:id="rId8"/>
      <w:footerReference w:type="default" r:id="rId9"/>
      <w:pgSz w:w="11906" w:h="16838"/>
      <w:pgMar w:top="74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02" w:rsidRDefault="00004E02" w:rsidP="00B070C7">
      <w:pPr>
        <w:spacing w:after="0" w:line="240" w:lineRule="auto"/>
      </w:pPr>
      <w:r>
        <w:separator/>
      </w:r>
    </w:p>
  </w:endnote>
  <w:endnote w:type="continuationSeparator" w:id="0">
    <w:p w:rsidR="00004E02" w:rsidRDefault="00004E02" w:rsidP="00B07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219374"/>
      <w:docPartObj>
        <w:docPartGallery w:val="Page Numbers (Bottom of Page)"/>
        <w:docPartUnique/>
      </w:docPartObj>
    </w:sdtPr>
    <w:sdtEndPr>
      <w:rPr>
        <w:noProof/>
      </w:rPr>
    </w:sdtEndPr>
    <w:sdtContent>
      <w:p w:rsidR="00A3422D" w:rsidRDefault="00E771B5">
        <w:pPr>
          <w:pStyle w:val="Pidipagina"/>
          <w:jc w:val="center"/>
        </w:pPr>
        <w:r>
          <w:fldChar w:fldCharType="begin"/>
        </w:r>
        <w:r w:rsidR="00A3422D">
          <w:instrText xml:space="preserve"> PAGE   \* MERGEFORMAT </w:instrText>
        </w:r>
        <w:r>
          <w:fldChar w:fldCharType="separate"/>
        </w:r>
        <w:r w:rsidR="003C1AF6">
          <w:rPr>
            <w:noProof/>
          </w:rPr>
          <w:t>7</w:t>
        </w:r>
        <w:r>
          <w:rPr>
            <w:noProof/>
          </w:rPr>
          <w:fldChar w:fldCharType="end"/>
        </w:r>
      </w:p>
    </w:sdtContent>
  </w:sdt>
  <w:p w:rsidR="00B65E4B" w:rsidRDefault="00EA6FF3" w:rsidP="00EA6FF3">
    <w:pPr>
      <w:pStyle w:val="Pidipagina"/>
    </w:pPr>
    <w:r>
      <w:rPr>
        <w:noProof/>
        <w:lang w:val="it-IT" w:eastAsia="it-IT"/>
      </w:rPr>
      <w:drawing>
        <wp:inline distT="0" distB="0" distL="0" distR="0">
          <wp:extent cx="844361" cy="565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unded-by-logo_en.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4361" cy="565150"/>
                  </a:xfrm>
                  <a:prstGeom prst="rect">
                    <a:avLst/>
                  </a:prstGeom>
                </pic:spPr>
              </pic:pic>
            </a:graphicData>
          </a:graphic>
        </wp:inline>
      </w:drawing>
    </w:r>
    <w:r>
      <w:tab/>
    </w:r>
    <w:r>
      <w:tab/>
    </w:r>
    <w:r w:rsidR="005B69B0">
      <w:rPr>
        <w:noProof/>
        <w:lang w:val="it-IT" w:eastAsia="it-IT"/>
      </w:rPr>
      <w:drawing>
        <wp:inline distT="0" distB="0" distL="0" distR="0">
          <wp:extent cx="1286510" cy="5975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6510" cy="59753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02" w:rsidRDefault="00004E02" w:rsidP="00B070C7">
      <w:pPr>
        <w:spacing w:after="0" w:line="240" w:lineRule="auto"/>
      </w:pPr>
      <w:r>
        <w:separator/>
      </w:r>
    </w:p>
  </w:footnote>
  <w:footnote w:type="continuationSeparator" w:id="0">
    <w:p w:rsidR="00004E02" w:rsidRDefault="00004E02" w:rsidP="00B07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B" w:rsidRDefault="00EA6FF3" w:rsidP="00423F34">
    <w:pPr>
      <w:pStyle w:val="Intestazione"/>
      <w:tabs>
        <w:tab w:val="clear" w:pos="9026"/>
        <w:tab w:val="left" w:pos="8064"/>
        <w:tab w:val="right" w:pos="9356"/>
      </w:tabs>
    </w:pPr>
    <w:r w:rsidRPr="001D410C">
      <w:rPr>
        <w:noProof/>
        <w:lang w:val="it-IT" w:eastAsia="it-IT"/>
      </w:rPr>
      <w:drawing>
        <wp:anchor distT="0" distB="0" distL="114300" distR="114300" simplePos="0" relativeHeight="251657216" behindDoc="0" locked="0" layoutInCell="1" allowOverlap="1">
          <wp:simplePos x="0" y="0"/>
          <wp:positionH relativeFrom="column">
            <wp:posOffset>-438785</wp:posOffset>
          </wp:positionH>
          <wp:positionV relativeFrom="paragraph">
            <wp:posOffset>-11430</wp:posOffset>
          </wp:positionV>
          <wp:extent cx="2276475" cy="869315"/>
          <wp:effectExtent l="19050" t="0" r="9525" b="0"/>
          <wp:wrapSquare wrapText="bothSides"/>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6475" cy="869315"/>
                  </a:xfrm>
                  <a:prstGeom prst="rect">
                    <a:avLst/>
                  </a:prstGeom>
                </pic:spPr>
              </pic:pic>
            </a:graphicData>
          </a:graphic>
        </wp:anchor>
      </w:drawing>
    </w:r>
    <w:r w:rsidR="00423F34">
      <w:rPr>
        <w:noProof/>
        <w:lang w:val="it-IT" w:eastAsia="it-IT"/>
      </w:rPr>
      <w:drawing>
        <wp:inline distT="0" distB="0" distL="0" distR="0">
          <wp:extent cx="646430" cy="8597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859790"/>
                  </a:xfrm>
                  <a:prstGeom prst="rect">
                    <a:avLst/>
                  </a:prstGeom>
                  <a:noFill/>
                </pic:spPr>
              </pic:pic>
            </a:graphicData>
          </a:graphic>
        </wp:inline>
      </w:drawing>
    </w:r>
    <w:r>
      <w:tab/>
    </w:r>
    <w:r w:rsidR="00DA352B" w:rsidRPr="00DA352B">
      <w:rPr>
        <w:noProof/>
        <w:lang w:val="it-IT" w:eastAsia="it-IT"/>
      </w:rPr>
      <w:drawing>
        <wp:inline distT="0" distB="0" distL="0" distR="0">
          <wp:extent cx="646430" cy="859790"/>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859790"/>
                  </a:xfrm>
                  <a:prstGeom prst="rect">
                    <a:avLst/>
                  </a:prstGeom>
                  <a:noFill/>
                </pic:spPr>
              </pic:pic>
            </a:graphicData>
          </a:graphic>
        </wp:inline>
      </w:drawing>
    </w:r>
    <w:r w:rsidR="00DA352B">
      <w:tab/>
    </w:r>
    <w:r w:rsidR="00DA352B">
      <w:tab/>
    </w:r>
    <w:r w:rsidR="00DA352B" w:rsidRPr="00DA352B">
      <w:rPr>
        <w:noProof/>
        <w:lang w:val="it-IT" w:eastAsia="it-IT"/>
      </w:rPr>
      <w:drawing>
        <wp:inline distT="0" distB="0" distL="0" distR="0">
          <wp:extent cx="832052" cy="762107"/>
          <wp:effectExtent l="0" t="0" r="635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512" cy="763444"/>
                  </a:xfrm>
                  <a:prstGeom prst="rect">
                    <a:avLst/>
                  </a:prstGeom>
                  <a:noFill/>
                </pic:spPr>
              </pic:pic>
            </a:graphicData>
          </a:graphic>
        </wp:inline>
      </w:drawing>
    </w:r>
    <w:r w:rsidR="00423F34">
      <w:tab/>
    </w:r>
  </w:p>
  <w:p w:rsidR="00FE6C3A" w:rsidRDefault="00FE6C3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2A1B"/>
    <w:multiLevelType w:val="hybridMultilevel"/>
    <w:tmpl w:val="8C620816"/>
    <w:lvl w:ilvl="0" w:tplc="00C49E6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6E0D34"/>
    <w:multiLevelType w:val="hybridMultilevel"/>
    <w:tmpl w:val="92208304"/>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nsid w:val="45896977"/>
    <w:multiLevelType w:val="hybridMultilevel"/>
    <w:tmpl w:val="749A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2D6AEA"/>
    <w:multiLevelType w:val="hybridMultilevel"/>
    <w:tmpl w:val="9DC4ECE2"/>
    <w:lvl w:ilvl="0" w:tplc="6AF48D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FB1047"/>
    <w:multiLevelType w:val="hybridMultilevel"/>
    <w:tmpl w:val="54524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71106A"/>
    <w:multiLevelType w:val="hybridMultilevel"/>
    <w:tmpl w:val="1F6CE808"/>
    <w:lvl w:ilvl="0" w:tplc="13947DEA">
      <w:start w:val="201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80C64C9"/>
    <w:multiLevelType w:val="hybridMultilevel"/>
    <w:tmpl w:val="BAF8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9B4C22"/>
    <w:multiLevelType w:val="hybridMultilevel"/>
    <w:tmpl w:val="094CEA2A"/>
    <w:lvl w:ilvl="0" w:tplc="6AF48D0C">
      <w:numFmt w:val="bullet"/>
      <w:lvlText w:val="-"/>
      <w:lvlJc w:val="left"/>
      <w:pPr>
        <w:ind w:left="1446" w:hanging="360"/>
      </w:pPr>
      <w:rPr>
        <w:rFonts w:ascii="Calibri" w:eastAsiaTheme="minorHAnsi" w:hAnsi="Calibri" w:cstheme="minorBidi"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6BC116C6"/>
    <w:multiLevelType w:val="hybridMultilevel"/>
    <w:tmpl w:val="88C2EB9A"/>
    <w:lvl w:ilvl="0" w:tplc="D94CC8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7"/>
  </w:num>
  <w:num w:numId="6">
    <w:abstractNumId w:val="2"/>
  </w:num>
  <w:num w:numId="7">
    <w:abstractNumId w:val="8"/>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VOCI Vincenzo">
    <w15:presenceInfo w15:providerId="None" w15:userId="LE VOCI Vincenzo"/>
  </w15:person>
  <w15:person w15:author="Vincenzo">
    <w15:presenceInfo w15:providerId="None" w15:userId="Vincenz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B070C7"/>
    <w:rsid w:val="00004E02"/>
    <w:rsid w:val="00005ACC"/>
    <w:rsid w:val="00026A13"/>
    <w:rsid w:val="00074613"/>
    <w:rsid w:val="0007636D"/>
    <w:rsid w:val="00086A6F"/>
    <w:rsid w:val="000B2720"/>
    <w:rsid w:val="000B532C"/>
    <w:rsid w:val="000E48CB"/>
    <w:rsid w:val="000F42C1"/>
    <w:rsid w:val="001015F3"/>
    <w:rsid w:val="00102FAB"/>
    <w:rsid w:val="001441F9"/>
    <w:rsid w:val="0014428F"/>
    <w:rsid w:val="00147887"/>
    <w:rsid w:val="001817A4"/>
    <w:rsid w:val="00196D57"/>
    <w:rsid w:val="001B7DA7"/>
    <w:rsid w:val="001C33BA"/>
    <w:rsid w:val="001E2491"/>
    <w:rsid w:val="001E288D"/>
    <w:rsid w:val="001E7FD8"/>
    <w:rsid w:val="001F3B2E"/>
    <w:rsid w:val="002146C6"/>
    <w:rsid w:val="00225982"/>
    <w:rsid w:val="00233C22"/>
    <w:rsid w:val="00236972"/>
    <w:rsid w:val="00265C02"/>
    <w:rsid w:val="00283F53"/>
    <w:rsid w:val="002B00F1"/>
    <w:rsid w:val="002B5ECF"/>
    <w:rsid w:val="002D4714"/>
    <w:rsid w:val="00321375"/>
    <w:rsid w:val="0032505E"/>
    <w:rsid w:val="0032717E"/>
    <w:rsid w:val="003667FA"/>
    <w:rsid w:val="00367EF3"/>
    <w:rsid w:val="003C1AF6"/>
    <w:rsid w:val="003C6F02"/>
    <w:rsid w:val="003E3197"/>
    <w:rsid w:val="003F5D96"/>
    <w:rsid w:val="0041080E"/>
    <w:rsid w:val="004139A1"/>
    <w:rsid w:val="00423F34"/>
    <w:rsid w:val="00425786"/>
    <w:rsid w:val="00463921"/>
    <w:rsid w:val="00477BC9"/>
    <w:rsid w:val="004808FA"/>
    <w:rsid w:val="004903D2"/>
    <w:rsid w:val="00494562"/>
    <w:rsid w:val="004B02AB"/>
    <w:rsid w:val="004D1CB0"/>
    <w:rsid w:val="005075D1"/>
    <w:rsid w:val="00515E50"/>
    <w:rsid w:val="00517313"/>
    <w:rsid w:val="005235D7"/>
    <w:rsid w:val="0054205B"/>
    <w:rsid w:val="00546943"/>
    <w:rsid w:val="00564CF3"/>
    <w:rsid w:val="005A29B2"/>
    <w:rsid w:val="005B69B0"/>
    <w:rsid w:val="005D10DA"/>
    <w:rsid w:val="005D3E4D"/>
    <w:rsid w:val="006170E1"/>
    <w:rsid w:val="00632D9D"/>
    <w:rsid w:val="00643CBB"/>
    <w:rsid w:val="0066006F"/>
    <w:rsid w:val="00663DDE"/>
    <w:rsid w:val="00675ABE"/>
    <w:rsid w:val="006A2BF8"/>
    <w:rsid w:val="006D361B"/>
    <w:rsid w:val="006E12B0"/>
    <w:rsid w:val="006E6069"/>
    <w:rsid w:val="00715360"/>
    <w:rsid w:val="0072362A"/>
    <w:rsid w:val="00724BAE"/>
    <w:rsid w:val="00736DEF"/>
    <w:rsid w:val="00737E2B"/>
    <w:rsid w:val="00747A07"/>
    <w:rsid w:val="00765F26"/>
    <w:rsid w:val="007A2D48"/>
    <w:rsid w:val="007C0523"/>
    <w:rsid w:val="007C28A9"/>
    <w:rsid w:val="007D68BD"/>
    <w:rsid w:val="00800144"/>
    <w:rsid w:val="0080209A"/>
    <w:rsid w:val="00846B2A"/>
    <w:rsid w:val="00851A95"/>
    <w:rsid w:val="00862156"/>
    <w:rsid w:val="00866E3C"/>
    <w:rsid w:val="008B76E2"/>
    <w:rsid w:val="008D4703"/>
    <w:rsid w:val="00906F26"/>
    <w:rsid w:val="00925A44"/>
    <w:rsid w:val="00926DAE"/>
    <w:rsid w:val="0093213A"/>
    <w:rsid w:val="009335BA"/>
    <w:rsid w:val="00965B58"/>
    <w:rsid w:val="00971E0E"/>
    <w:rsid w:val="00973D95"/>
    <w:rsid w:val="009836E7"/>
    <w:rsid w:val="009D7AEB"/>
    <w:rsid w:val="00A12CC6"/>
    <w:rsid w:val="00A3422D"/>
    <w:rsid w:val="00A44DE4"/>
    <w:rsid w:val="00A738CC"/>
    <w:rsid w:val="00A77D7A"/>
    <w:rsid w:val="00A91E79"/>
    <w:rsid w:val="00AB5CC6"/>
    <w:rsid w:val="00AD1B39"/>
    <w:rsid w:val="00AD52FE"/>
    <w:rsid w:val="00AF29D7"/>
    <w:rsid w:val="00B06FA2"/>
    <w:rsid w:val="00B070C7"/>
    <w:rsid w:val="00B15EE6"/>
    <w:rsid w:val="00B34B47"/>
    <w:rsid w:val="00B40A82"/>
    <w:rsid w:val="00B65E4B"/>
    <w:rsid w:val="00B67DF7"/>
    <w:rsid w:val="00B709D5"/>
    <w:rsid w:val="00B863F7"/>
    <w:rsid w:val="00B86CCD"/>
    <w:rsid w:val="00B93505"/>
    <w:rsid w:val="00BA32A8"/>
    <w:rsid w:val="00BB059B"/>
    <w:rsid w:val="00BB0603"/>
    <w:rsid w:val="00BB2319"/>
    <w:rsid w:val="00BC717D"/>
    <w:rsid w:val="00BE0380"/>
    <w:rsid w:val="00C31218"/>
    <w:rsid w:val="00C440F1"/>
    <w:rsid w:val="00C5562D"/>
    <w:rsid w:val="00C56E0D"/>
    <w:rsid w:val="00C85157"/>
    <w:rsid w:val="00CC13FD"/>
    <w:rsid w:val="00CD6B8C"/>
    <w:rsid w:val="00CE6678"/>
    <w:rsid w:val="00CF0085"/>
    <w:rsid w:val="00CF0F2A"/>
    <w:rsid w:val="00D05218"/>
    <w:rsid w:val="00D1505A"/>
    <w:rsid w:val="00D33A18"/>
    <w:rsid w:val="00D47683"/>
    <w:rsid w:val="00D55617"/>
    <w:rsid w:val="00D61C9A"/>
    <w:rsid w:val="00DA352B"/>
    <w:rsid w:val="00DA67D9"/>
    <w:rsid w:val="00DD2497"/>
    <w:rsid w:val="00DD3761"/>
    <w:rsid w:val="00DF0110"/>
    <w:rsid w:val="00DF0FDD"/>
    <w:rsid w:val="00DF345D"/>
    <w:rsid w:val="00DF5EDA"/>
    <w:rsid w:val="00E00356"/>
    <w:rsid w:val="00E10A14"/>
    <w:rsid w:val="00E12978"/>
    <w:rsid w:val="00E7062B"/>
    <w:rsid w:val="00E74EB8"/>
    <w:rsid w:val="00E771B5"/>
    <w:rsid w:val="00EA6FF3"/>
    <w:rsid w:val="00EB1FFE"/>
    <w:rsid w:val="00EB3D89"/>
    <w:rsid w:val="00EC7B89"/>
    <w:rsid w:val="00ED2853"/>
    <w:rsid w:val="00ED3F54"/>
    <w:rsid w:val="00F02C9E"/>
    <w:rsid w:val="00F063D8"/>
    <w:rsid w:val="00F06C97"/>
    <w:rsid w:val="00F24F84"/>
    <w:rsid w:val="00F3192E"/>
    <w:rsid w:val="00F667E6"/>
    <w:rsid w:val="00FA1146"/>
    <w:rsid w:val="00FA3366"/>
    <w:rsid w:val="00FB441A"/>
    <w:rsid w:val="00FB63F3"/>
    <w:rsid w:val="00FD374B"/>
    <w:rsid w:val="00FD4C9D"/>
    <w:rsid w:val="00FE6C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A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70C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070C7"/>
  </w:style>
  <w:style w:type="paragraph" w:styleId="Pidipagina">
    <w:name w:val="footer"/>
    <w:basedOn w:val="Normale"/>
    <w:link w:val="PidipaginaCarattere"/>
    <w:uiPriority w:val="99"/>
    <w:unhideWhenUsed/>
    <w:rsid w:val="00B070C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070C7"/>
  </w:style>
  <w:style w:type="paragraph" w:styleId="Testofumetto">
    <w:name w:val="Balloon Text"/>
    <w:basedOn w:val="Normale"/>
    <w:link w:val="TestofumettoCarattere"/>
    <w:uiPriority w:val="99"/>
    <w:semiHidden/>
    <w:unhideWhenUsed/>
    <w:rsid w:val="00B070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C7"/>
    <w:rPr>
      <w:rFonts w:ascii="Tahoma" w:hAnsi="Tahoma" w:cs="Tahoma"/>
      <w:sz w:val="16"/>
      <w:szCs w:val="16"/>
    </w:rPr>
  </w:style>
  <w:style w:type="paragraph" w:styleId="Titolo">
    <w:name w:val="Title"/>
    <w:basedOn w:val="Normale"/>
    <w:next w:val="Normale"/>
    <w:link w:val="TitoloCarattere"/>
    <w:uiPriority w:val="10"/>
    <w:qFormat/>
    <w:rsid w:val="00715360"/>
    <w:pPr>
      <w:pBdr>
        <w:bottom w:val="single" w:sz="8" w:space="4" w:color="FFC000"/>
      </w:pBdr>
      <w:tabs>
        <w:tab w:val="left" w:pos="1559"/>
      </w:tabs>
      <w:spacing w:after="300" w:line="240" w:lineRule="auto"/>
      <w:jc w:val="both"/>
    </w:pPr>
    <w:rPr>
      <w:rFonts w:eastAsiaTheme="majorEastAsia" w:cstheme="majorBidi"/>
      <w:b/>
      <w:color w:val="808080" w:themeColor="background1" w:themeShade="80"/>
      <w:kern w:val="28"/>
      <w:sz w:val="40"/>
      <w:szCs w:val="52"/>
    </w:rPr>
  </w:style>
  <w:style w:type="character" w:customStyle="1" w:styleId="TitoloCarattere">
    <w:name w:val="Titolo Carattere"/>
    <w:basedOn w:val="Carpredefinitoparagrafo"/>
    <w:link w:val="Titolo"/>
    <w:uiPriority w:val="10"/>
    <w:rsid w:val="00715360"/>
    <w:rPr>
      <w:rFonts w:eastAsiaTheme="majorEastAsia" w:cstheme="majorBidi"/>
      <w:b/>
      <w:color w:val="808080" w:themeColor="background1" w:themeShade="80"/>
      <w:kern w:val="28"/>
      <w:sz w:val="40"/>
      <w:szCs w:val="52"/>
    </w:rPr>
  </w:style>
  <w:style w:type="paragraph" w:customStyle="1" w:styleId="Default">
    <w:name w:val="Default"/>
    <w:rsid w:val="006E606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EC7B89"/>
    <w:pPr>
      <w:ind w:left="720"/>
      <w:contextualSpacing/>
    </w:pPr>
  </w:style>
  <w:style w:type="character" w:styleId="Rimandocommento">
    <w:name w:val="annotation reference"/>
    <w:basedOn w:val="Carpredefinitoparagrafo"/>
    <w:uiPriority w:val="99"/>
    <w:semiHidden/>
    <w:unhideWhenUsed/>
    <w:rsid w:val="006170E1"/>
    <w:rPr>
      <w:sz w:val="16"/>
      <w:szCs w:val="16"/>
    </w:rPr>
  </w:style>
  <w:style w:type="paragraph" w:styleId="Testocommento">
    <w:name w:val="annotation text"/>
    <w:basedOn w:val="Normale"/>
    <w:link w:val="TestocommentoCarattere"/>
    <w:uiPriority w:val="99"/>
    <w:semiHidden/>
    <w:unhideWhenUsed/>
    <w:rsid w:val="006170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70E1"/>
    <w:rPr>
      <w:sz w:val="20"/>
      <w:szCs w:val="20"/>
    </w:rPr>
  </w:style>
  <w:style w:type="paragraph" w:styleId="Soggettocommento">
    <w:name w:val="annotation subject"/>
    <w:basedOn w:val="Testocommento"/>
    <w:next w:val="Testocommento"/>
    <w:link w:val="SoggettocommentoCarattere"/>
    <w:uiPriority w:val="99"/>
    <w:semiHidden/>
    <w:unhideWhenUsed/>
    <w:rsid w:val="006170E1"/>
    <w:rPr>
      <w:b/>
      <w:bCs/>
    </w:rPr>
  </w:style>
  <w:style w:type="character" w:customStyle="1" w:styleId="SoggettocommentoCarattere">
    <w:name w:val="Soggetto commento Carattere"/>
    <w:basedOn w:val="TestocommentoCarattere"/>
    <w:link w:val="Soggettocommento"/>
    <w:uiPriority w:val="99"/>
    <w:semiHidden/>
    <w:rsid w:val="006170E1"/>
    <w:rPr>
      <w:b/>
      <w:bCs/>
      <w:sz w:val="20"/>
      <w:szCs w:val="20"/>
    </w:rPr>
  </w:style>
  <w:style w:type="paragraph" w:styleId="Revisione">
    <w:name w:val="Revision"/>
    <w:hidden/>
    <w:uiPriority w:val="99"/>
    <w:semiHidden/>
    <w:rsid w:val="00A77D7A"/>
    <w:pPr>
      <w:spacing w:after="0" w:line="240" w:lineRule="auto"/>
    </w:pPr>
  </w:style>
  <w:style w:type="paragraph" w:styleId="Testonormale">
    <w:name w:val="Plain Text"/>
    <w:basedOn w:val="Normale"/>
    <w:link w:val="TestonormaleCarattere"/>
    <w:uiPriority w:val="99"/>
    <w:semiHidden/>
    <w:unhideWhenUsed/>
    <w:rsid w:val="00FA1146"/>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FA1146"/>
    <w:rPr>
      <w:rFonts w:ascii="Calibri" w:hAnsi="Calibri" w:cs="Consolas"/>
      <w:szCs w:val="21"/>
    </w:rPr>
  </w:style>
  <w:style w:type="character" w:styleId="Collegamentoipertestuale">
    <w:name w:val="Hyperlink"/>
    <w:basedOn w:val="Carpredefinitoparagrafo"/>
    <w:uiPriority w:val="99"/>
    <w:semiHidden/>
    <w:unhideWhenUsed/>
    <w:rsid w:val="003271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C7"/>
  </w:style>
  <w:style w:type="paragraph" w:styleId="Footer">
    <w:name w:val="footer"/>
    <w:basedOn w:val="Normal"/>
    <w:link w:val="FooterChar"/>
    <w:uiPriority w:val="99"/>
    <w:unhideWhenUsed/>
    <w:rsid w:val="00B0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C7"/>
  </w:style>
  <w:style w:type="paragraph" w:styleId="BalloonText">
    <w:name w:val="Balloon Text"/>
    <w:basedOn w:val="Normal"/>
    <w:link w:val="BalloonTextChar"/>
    <w:uiPriority w:val="99"/>
    <w:semiHidden/>
    <w:unhideWhenUsed/>
    <w:rsid w:val="00B0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C7"/>
    <w:rPr>
      <w:rFonts w:ascii="Tahoma" w:hAnsi="Tahoma" w:cs="Tahoma"/>
      <w:sz w:val="16"/>
      <w:szCs w:val="16"/>
    </w:rPr>
  </w:style>
  <w:style w:type="paragraph" w:styleId="Title">
    <w:name w:val="Title"/>
    <w:basedOn w:val="Normal"/>
    <w:next w:val="Normal"/>
    <w:link w:val="TitleChar"/>
    <w:uiPriority w:val="10"/>
    <w:qFormat/>
    <w:rsid w:val="00715360"/>
    <w:pPr>
      <w:pBdr>
        <w:bottom w:val="single" w:sz="8" w:space="4" w:color="FFC000"/>
      </w:pBdr>
      <w:tabs>
        <w:tab w:val="left" w:pos="1559"/>
      </w:tabs>
      <w:spacing w:after="300" w:line="240" w:lineRule="auto"/>
      <w:jc w:val="both"/>
    </w:pPr>
    <w:rPr>
      <w:rFonts w:eastAsiaTheme="majorEastAsia" w:cstheme="majorBidi"/>
      <w:b/>
      <w:color w:val="808080" w:themeColor="background1" w:themeShade="80"/>
      <w:kern w:val="28"/>
      <w:sz w:val="40"/>
      <w:szCs w:val="52"/>
    </w:rPr>
  </w:style>
  <w:style w:type="character" w:customStyle="1" w:styleId="TitleChar">
    <w:name w:val="Title Char"/>
    <w:basedOn w:val="DefaultParagraphFont"/>
    <w:link w:val="Title"/>
    <w:uiPriority w:val="10"/>
    <w:rsid w:val="00715360"/>
    <w:rPr>
      <w:rFonts w:eastAsiaTheme="majorEastAsia" w:cstheme="majorBidi"/>
      <w:b/>
      <w:color w:val="808080" w:themeColor="background1" w:themeShade="80"/>
      <w:kern w:val="28"/>
      <w:sz w:val="40"/>
      <w:szCs w:val="52"/>
    </w:rPr>
  </w:style>
  <w:style w:type="paragraph" w:customStyle="1" w:styleId="Default">
    <w:name w:val="Default"/>
    <w:rsid w:val="006E606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7B89"/>
    <w:pPr>
      <w:ind w:left="720"/>
      <w:contextualSpacing/>
    </w:pPr>
  </w:style>
  <w:style w:type="character" w:styleId="CommentReference">
    <w:name w:val="annotation reference"/>
    <w:basedOn w:val="DefaultParagraphFont"/>
    <w:uiPriority w:val="99"/>
    <w:semiHidden/>
    <w:unhideWhenUsed/>
    <w:rsid w:val="006170E1"/>
    <w:rPr>
      <w:sz w:val="16"/>
      <w:szCs w:val="16"/>
    </w:rPr>
  </w:style>
  <w:style w:type="paragraph" w:styleId="CommentText">
    <w:name w:val="annotation text"/>
    <w:basedOn w:val="Normal"/>
    <w:link w:val="CommentTextChar"/>
    <w:uiPriority w:val="99"/>
    <w:semiHidden/>
    <w:unhideWhenUsed/>
    <w:rsid w:val="006170E1"/>
    <w:pPr>
      <w:spacing w:line="240" w:lineRule="auto"/>
    </w:pPr>
    <w:rPr>
      <w:sz w:val="20"/>
      <w:szCs w:val="20"/>
    </w:rPr>
  </w:style>
  <w:style w:type="character" w:customStyle="1" w:styleId="CommentTextChar">
    <w:name w:val="Comment Text Char"/>
    <w:basedOn w:val="DefaultParagraphFont"/>
    <w:link w:val="CommentText"/>
    <w:uiPriority w:val="99"/>
    <w:semiHidden/>
    <w:rsid w:val="006170E1"/>
    <w:rPr>
      <w:sz w:val="20"/>
      <w:szCs w:val="20"/>
    </w:rPr>
  </w:style>
  <w:style w:type="paragraph" w:styleId="CommentSubject">
    <w:name w:val="annotation subject"/>
    <w:basedOn w:val="CommentText"/>
    <w:next w:val="CommentText"/>
    <w:link w:val="CommentSubjectChar"/>
    <w:uiPriority w:val="99"/>
    <w:semiHidden/>
    <w:unhideWhenUsed/>
    <w:rsid w:val="006170E1"/>
    <w:rPr>
      <w:b/>
      <w:bCs/>
    </w:rPr>
  </w:style>
  <w:style w:type="character" w:customStyle="1" w:styleId="CommentSubjectChar">
    <w:name w:val="Comment Subject Char"/>
    <w:basedOn w:val="CommentTextChar"/>
    <w:link w:val="CommentSubject"/>
    <w:uiPriority w:val="99"/>
    <w:semiHidden/>
    <w:rsid w:val="006170E1"/>
    <w:rPr>
      <w:b/>
      <w:bCs/>
      <w:sz w:val="20"/>
      <w:szCs w:val="20"/>
    </w:rPr>
  </w:style>
  <w:style w:type="paragraph" w:styleId="Revision">
    <w:name w:val="Revision"/>
    <w:hidden/>
    <w:uiPriority w:val="99"/>
    <w:semiHidden/>
    <w:rsid w:val="00A77D7A"/>
    <w:pPr>
      <w:spacing w:after="0" w:line="240" w:lineRule="auto"/>
    </w:pPr>
  </w:style>
  <w:style w:type="paragraph" w:styleId="PlainText">
    <w:name w:val="Plain Text"/>
    <w:basedOn w:val="Normal"/>
    <w:link w:val="PlainTextChar"/>
    <w:uiPriority w:val="99"/>
    <w:semiHidden/>
    <w:unhideWhenUsed/>
    <w:rsid w:val="00FA114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A1146"/>
    <w:rPr>
      <w:rFonts w:ascii="Calibri" w:hAnsi="Calibri" w:cs="Consolas"/>
      <w:szCs w:val="21"/>
    </w:rPr>
  </w:style>
  <w:style w:type="character" w:styleId="Hyperlink">
    <w:name w:val="Hyperlink"/>
    <w:basedOn w:val="DefaultParagraphFont"/>
    <w:uiPriority w:val="99"/>
    <w:semiHidden/>
    <w:unhideWhenUsed/>
    <w:rsid w:val="0032717E"/>
    <w:rPr>
      <w:color w:val="0000FF"/>
      <w:u w:val="single"/>
    </w:rPr>
  </w:style>
</w:styles>
</file>

<file path=word/webSettings.xml><?xml version="1.0" encoding="utf-8"?>
<w:webSettings xmlns:r="http://schemas.openxmlformats.org/officeDocument/2006/relationships" xmlns:w="http://schemas.openxmlformats.org/wordprocessingml/2006/main">
  <w:divs>
    <w:div w:id="128860855">
      <w:bodyDiv w:val="1"/>
      <w:marLeft w:val="0"/>
      <w:marRight w:val="0"/>
      <w:marTop w:val="0"/>
      <w:marBottom w:val="0"/>
      <w:divBdr>
        <w:top w:val="none" w:sz="0" w:space="0" w:color="auto"/>
        <w:left w:val="none" w:sz="0" w:space="0" w:color="auto"/>
        <w:bottom w:val="none" w:sz="0" w:space="0" w:color="auto"/>
        <w:right w:val="none" w:sz="0" w:space="0" w:color="auto"/>
      </w:divBdr>
    </w:div>
    <w:div w:id="132137424">
      <w:bodyDiv w:val="1"/>
      <w:marLeft w:val="0"/>
      <w:marRight w:val="0"/>
      <w:marTop w:val="0"/>
      <w:marBottom w:val="0"/>
      <w:divBdr>
        <w:top w:val="none" w:sz="0" w:space="0" w:color="auto"/>
        <w:left w:val="none" w:sz="0" w:space="0" w:color="auto"/>
        <w:bottom w:val="none" w:sz="0" w:space="0" w:color="auto"/>
        <w:right w:val="none" w:sz="0" w:space="0" w:color="auto"/>
      </w:divBdr>
    </w:div>
    <w:div w:id="187717032">
      <w:bodyDiv w:val="1"/>
      <w:marLeft w:val="0"/>
      <w:marRight w:val="0"/>
      <w:marTop w:val="0"/>
      <w:marBottom w:val="0"/>
      <w:divBdr>
        <w:top w:val="none" w:sz="0" w:space="0" w:color="auto"/>
        <w:left w:val="none" w:sz="0" w:space="0" w:color="auto"/>
        <w:bottom w:val="none" w:sz="0" w:space="0" w:color="auto"/>
        <w:right w:val="none" w:sz="0" w:space="0" w:color="auto"/>
      </w:divBdr>
    </w:div>
    <w:div w:id="272590106">
      <w:bodyDiv w:val="1"/>
      <w:marLeft w:val="0"/>
      <w:marRight w:val="0"/>
      <w:marTop w:val="0"/>
      <w:marBottom w:val="0"/>
      <w:divBdr>
        <w:top w:val="none" w:sz="0" w:space="0" w:color="auto"/>
        <w:left w:val="none" w:sz="0" w:space="0" w:color="auto"/>
        <w:bottom w:val="none" w:sz="0" w:space="0" w:color="auto"/>
        <w:right w:val="none" w:sz="0" w:space="0" w:color="auto"/>
      </w:divBdr>
    </w:div>
    <w:div w:id="317223448">
      <w:bodyDiv w:val="1"/>
      <w:marLeft w:val="0"/>
      <w:marRight w:val="0"/>
      <w:marTop w:val="0"/>
      <w:marBottom w:val="0"/>
      <w:divBdr>
        <w:top w:val="none" w:sz="0" w:space="0" w:color="auto"/>
        <w:left w:val="none" w:sz="0" w:space="0" w:color="auto"/>
        <w:bottom w:val="none" w:sz="0" w:space="0" w:color="auto"/>
        <w:right w:val="none" w:sz="0" w:space="0" w:color="auto"/>
      </w:divBdr>
    </w:div>
    <w:div w:id="424348637">
      <w:bodyDiv w:val="1"/>
      <w:marLeft w:val="0"/>
      <w:marRight w:val="0"/>
      <w:marTop w:val="0"/>
      <w:marBottom w:val="0"/>
      <w:divBdr>
        <w:top w:val="none" w:sz="0" w:space="0" w:color="auto"/>
        <w:left w:val="none" w:sz="0" w:space="0" w:color="auto"/>
        <w:bottom w:val="none" w:sz="0" w:space="0" w:color="auto"/>
        <w:right w:val="none" w:sz="0" w:space="0" w:color="auto"/>
      </w:divBdr>
    </w:div>
    <w:div w:id="466826947">
      <w:bodyDiv w:val="1"/>
      <w:marLeft w:val="0"/>
      <w:marRight w:val="0"/>
      <w:marTop w:val="0"/>
      <w:marBottom w:val="0"/>
      <w:divBdr>
        <w:top w:val="none" w:sz="0" w:space="0" w:color="auto"/>
        <w:left w:val="none" w:sz="0" w:space="0" w:color="auto"/>
        <w:bottom w:val="none" w:sz="0" w:space="0" w:color="auto"/>
        <w:right w:val="none" w:sz="0" w:space="0" w:color="auto"/>
      </w:divBdr>
    </w:div>
    <w:div w:id="473451260">
      <w:bodyDiv w:val="1"/>
      <w:marLeft w:val="0"/>
      <w:marRight w:val="0"/>
      <w:marTop w:val="0"/>
      <w:marBottom w:val="0"/>
      <w:divBdr>
        <w:top w:val="none" w:sz="0" w:space="0" w:color="auto"/>
        <w:left w:val="none" w:sz="0" w:space="0" w:color="auto"/>
        <w:bottom w:val="none" w:sz="0" w:space="0" w:color="auto"/>
        <w:right w:val="none" w:sz="0" w:space="0" w:color="auto"/>
      </w:divBdr>
    </w:div>
    <w:div w:id="525101808">
      <w:bodyDiv w:val="1"/>
      <w:marLeft w:val="0"/>
      <w:marRight w:val="0"/>
      <w:marTop w:val="0"/>
      <w:marBottom w:val="0"/>
      <w:divBdr>
        <w:top w:val="none" w:sz="0" w:space="0" w:color="auto"/>
        <w:left w:val="none" w:sz="0" w:space="0" w:color="auto"/>
        <w:bottom w:val="none" w:sz="0" w:space="0" w:color="auto"/>
        <w:right w:val="none" w:sz="0" w:space="0" w:color="auto"/>
      </w:divBdr>
    </w:div>
    <w:div w:id="530218935">
      <w:bodyDiv w:val="1"/>
      <w:marLeft w:val="0"/>
      <w:marRight w:val="0"/>
      <w:marTop w:val="0"/>
      <w:marBottom w:val="0"/>
      <w:divBdr>
        <w:top w:val="none" w:sz="0" w:space="0" w:color="auto"/>
        <w:left w:val="none" w:sz="0" w:space="0" w:color="auto"/>
        <w:bottom w:val="none" w:sz="0" w:space="0" w:color="auto"/>
        <w:right w:val="none" w:sz="0" w:space="0" w:color="auto"/>
      </w:divBdr>
    </w:div>
    <w:div w:id="611935353">
      <w:bodyDiv w:val="1"/>
      <w:marLeft w:val="0"/>
      <w:marRight w:val="0"/>
      <w:marTop w:val="0"/>
      <w:marBottom w:val="0"/>
      <w:divBdr>
        <w:top w:val="none" w:sz="0" w:space="0" w:color="auto"/>
        <w:left w:val="none" w:sz="0" w:space="0" w:color="auto"/>
        <w:bottom w:val="none" w:sz="0" w:space="0" w:color="auto"/>
        <w:right w:val="none" w:sz="0" w:space="0" w:color="auto"/>
      </w:divBdr>
    </w:div>
    <w:div w:id="1182546689">
      <w:bodyDiv w:val="1"/>
      <w:marLeft w:val="0"/>
      <w:marRight w:val="0"/>
      <w:marTop w:val="0"/>
      <w:marBottom w:val="0"/>
      <w:divBdr>
        <w:top w:val="none" w:sz="0" w:space="0" w:color="auto"/>
        <w:left w:val="none" w:sz="0" w:space="0" w:color="auto"/>
        <w:bottom w:val="none" w:sz="0" w:space="0" w:color="auto"/>
        <w:right w:val="none" w:sz="0" w:space="0" w:color="auto"/>
      </w:divBdr>
    </w:div>
    <w:div w:id="1343820540">
      <w:bodyDiv w:val="1"/>
      <w:marLeft w:val="0"/>
      <w:marRight w:val="0"/>
      <w:marTop w:val="0"/>
      <w:marBottom w:val="0"/>
      <w:divBdr>
        <w:top w:val="none" w:sz="0" w:space="0" w:color="auto"/>
        <w:left w:val="none" w:sz="0" w:space="0" w:color="auto"/>
        <w:bottom w:val="none" w:sz="0" w:space="0" w:color="auto"/>
        <w:right w:val="none" w:sz="0" w:space="0" w:color="auto"/>
      </w:divBdr>
    </w:div>
    <w:div w:id="1515726155">
      <w:bodyDiv w:val="1"/>
      <w:marLeft w:val="0"/>
      <w:marRight w:val="0"/>
      <w:marTop w:val="0"/>
      <w:marBottom w:val="0"/>
      <w:divBdr>
        <w:top w:val="none" w:sz="0" w:space="0" w:color="auto"/>
        <w:left w:val="none" w:sz="0" w:space="0" w:color="auto"/>
        <w:bottom w:val="none" w:sz="0" w:space="0" w:color="auto"/>
        <w:right w:val="none" w:sz="0" w:space="0" w:color="auto"/>
      </w:divBdr>
    </w:div>
    <w:div w:id="1590767579">
      <w:bodyDiv w:val="1"/>
      <w:marLeft w:val="0"/>
      <w:marRight w:val="0"/>
      <w:marTop w:val="0"/>
      <w:marBottom w:val="0"/>
      <w:divBdr>
        <w:top w:val="none" w:sz="0" w:space="0" w:color="auto"/>
        <w:left w:val="none" w:sz="0" w:space="0" w:color="auto"/>
        <w:bottom w:val="none" w:sz="0" w:space="0" w:color="auto"/>
        <w:right w:val="none" w:sz="0" w:space="0" w:color="auto"/>
      </w:divBdr>
    </w:div>
    <w:div w:id="1597980561">
      <w:bodyDiv w:val="1"/>
      <w:marLeft w:val="0"/>
      <w:marRight w:val="0"/>
      <w:marTop w:val="0"/>
      <w:marBottom w:val="0"/>
      <w:divBdr>
        <w:top w:val="none" w:sz="0" w:space="0" w:color="auto"/>
        <w:left w:val="none" w:sz="0" w:space="0" w:color="auto"/>
        <w:bottom w:val="none" w:sz="0" w:space="0" w:color="auto"/>
        <w:right w:val="none" w:sz="0" w:space="0" w:color="auto"/>
      </w:divBdr>
    </w:div>
    <w:div w:id="1682586809">
      <w:bodyDiv w:val="1"/>
      <w:marLeft w:val="0"/>
      <w:marRight w:val="0"/>
      <w:marTop w:val="0"/>
      <w:marBottom w:val="0"/>
      <w:divBdr>
        <w:top w:val="none" w:sz="0" w:space="0" w:color="auto"/>
        <w:left w:val="none" w:sz="0" w:space="0" w:color="auto"/>
        <w:bottom w:val="none" w:sz="0" w:space="0" w:color="auto"/>
        <w:right w:val="none" w:sz="0" w:space="0" w:color="auto"/>
      </w:divBdr>
    </w:div>
    <w:div w:id="1714839474">
      <w:bodyDiv w:val="1"/>
      <w:marLeft w:val="0"/>
      <w:marRight w:val="0"/>
      <w:marTop w:val="0"/>
      <w:marBottom w:val="0"/>
      <w:divBdr>
        <w:top w:val="none" w:sz="0" w:space="0" w:color="auto"/>
        <w:left w:val="none" w:sz="0" w:space="0" w:color="auto"/>
        <w:bottom w:val="none" w:sz="0" w:space="0" w:color="auto"/>
        <w:right w:val="none" w:sz="0" w:space="0" w:color="auto"/>
      </w:divBdr>
    </w:div>
    <w:div w:id="1784760890">
      <w:bodyDiv w:val="1"/>
      <w:marLeft w:val="0"/>
      <w:marRight w:val="0"/>
      <w:marTop w:val="0"/>
      <w:marBottom w:val="0"/>
      <w:divBdr>
        <w:top w:val="none" w:sz="0" w:space="0" w:color="auto"/>
        <w:left w:val="none" w:sz="0" w:space="0" w:color="auto"/>
        <w:bottom w:val="none" w:sz="0" w:space="0" w:color="auto"/>
        <w:right w:val="none" w:sz="0" w:space="0" w:color="auto"/>
      </w:divBdr>
    </w:div>
    <w:div w:id="1895042153">
      <w:bodyDiv w:val="1"/>
      <w:marLeft w:val="0"/>
      <w:marRight w:val="0"/>
      <w:marTop w:val="0"/>
      <w:marBottom w:val="0"/>
      <w:divBdr>
        <w:top w:val="none" w:sz="0" w:space="0" w:color="auto"/>
        <w:left w:val="none" w:sz="0" w:space="0" w:color="auto"/>
        <w:bottom w:val="none" w:sz="0" w:space="0" w:color="auto"/>
        <w:right w:val="none" w:sz="0" w:space="0" w:color="auto"/>
      </w:divBdr>
    </w:div>
    <w:div w:id="20873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7663B4B-CC21-42E8-8404-CED00C8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8825</Characters>
  <Application>Microsoft Office Word</Application>
  <DocSecurity>0</DocSecurity>
  <Lines>73</Lines>
  <Paragraphs>20</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Semaan</dc:creator>
  <cp:lastModifiedBy>tantonelli</cp:lastModifiedBy>
  <cp:revision>2</cp:revision>
  <cp:lastPrinted>2019-10-28T16:28:00Z</cp:lastPrinted>
  <dcterms:created xsi:type="dcterms:W3CDTF">2019-11-09T17:38:00Z</dcterms:created>
  <dcterms:modified xsi:type="dcterms:W3CDTF">2019-11-09T17:38:00Z</dcterms:modified>
</cp:coreProperties>
</file>